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250" w:type="dxa"/>
        <w:tblLayout w:type="fixed"/>
        <w:tblLook w:val="0000"/>
      </w:tblPr>
      <w:tblGrid>
        <w:gridCol w:w="3975"/>
        <w:gridCol w:w="1245"/>
        <w:gridCol w:w="420"/>
        <w:gridCol w:w="3857"/>
      </w:tblGrid>
      <w:tr w:rsidR="00F9272A" w:rsidTr="0047237B">
        <w:tc>
          <w:tcPr>
            <w:tcW w:w="9497" w:type="dxa"/>
            <w:gridSpan w:val="4"/>
          </w:tcPr>
          <w:p w:rsidR="00F9272A" w:rsidRDefault="00F9272A" w:rsidP="0047237B">
            <w:pPr>
              <w:autoSpaceDE w:val="0"/>
              <w:snapToGrid w:val="0"/>
              <w:jc w:val="center"/>
              <w:rPr>
                <w:sz w:val="36"/>
                <w:szCs w:val="36"/>
              </w:rPr>
            </w:pPr>
          </w:p>
        </w:tc>
      </w:tr>
      <w:tr w:rsidR="00F9272A" w:rsidTr="0047237B">
        <w:tc>
          <w:tcPr>
            <w:tcW w:w="9497" w:type="dxa"/>
            <w:gridSpan w:val="4"/>
          </w:tcPr>
          <w:p w:rsidR="00F9272A" w:rsidRDefault="00F9272A" w:rsidP="0047237B">
            <w:pPr>
              <w:autoSpaceDE w:val="0"/>
              <w:snapToGrid w:val="0"/>
              <w:jc w:val="center"/>
              <w:rPr>
                <w:b/>
                <w:sz w:val="28"/>
                <w:szCs w:val="28"/>
              </w:rPr>
            </w:pPr>
            <w:r>
              <w:rPr>
                <w:b/>
                <w:sz w:val="28"/>
                <w:szCs w:val="28"/>
              </w:rPr>
              <w:t>АДМИНИСТРАЦИЯ ТУЖИНСКОГО МУНИЦИПАЛЬНОГО РАЙОНА КИРОВСКОЙ ОБЛАСТИ</w:t>
            </w:r>
          </w:p>
        </w:tc>
      </w:tr>
      <w:tr w:rsidR="00F9272A" w:rsidTr="0047237B">
        <w:tc>
          <w:tcPr>
            <w:tcW w:w="9497" w:type="dxa"/>
            <w:gridSpan w:val="4"/>
          </w:tcPr>
          <w:p w:rsidR="00F9272A" w:rsidRDefault="00F9272A" w:rsidP="0047237B">
            <w:pPr>
              <w:autoSpaceDE w:val="0"/>
              <w:snapToGrid w:val="0"/>
              <w:jc w:val="center"/>
              <w:rPr>
                <w:sz w:val="36"/>
                <w:szCs w:val="36"/>
              </w:rPr>
            </w:pPr>
          </w:p>
        </w:tc>
      </w:tr>
      <w:tr w:rsidR="00F9272A" w:rsidTr="0047237B">
        <w:tc>
          <w:tcPr>
            <w:tcW w:w="9497" w:type="dxa"/>
            <w:gridSpan w:val="4"/>
          </w:tcPr>
          <w:p w:rsidR="00F9272A" w:rsidRDefault="00F9272A" w:rsidP="0047237B">
            <w:pPr>
              <w:autoSpaceDE w:val="0"/>
              <w:snapToGrid w:val="0"/>
              <w:jc w:val="center"/>
              <w:rPr>
                <w:b/>
                <w:sz w:val="32"/>
                <w:szCs w:val="32"/>
              </w:rPr>
            </w:pPr>
            <w:r>
              <w:rPr>
                <w:b/>
                <w:sz w:val="32"/>
                <w:szCs w:val="32"/>
              </w:rPr>
              <w:t>ПОСТАНОВЛЕНИЕ</w:t>
            </w:r>
          </w:p>
        </w:tc>
      </w:tr>
      <w:tr w:rsidR="00F9272A" w:rsidTr="0047237B">
        <w:tc>
          <w:tcPr>
            <w:tcW w:w="9497" w:type="dxa"/>
            <w:gridSpan w:val="4"/>
          </w:tcPr>
          <w:p w:rsidR="00F9272A" w:rsidRDefault="00F9272A" w:rsidP="0047237B">
            <w:pPr>
              <w:autoSpaceDE w:val="0"/>
              <w:snapToGrid w:val="0"/>
              <w:jc w:val="center"/>
              <w:rPr>
                <w:sz w:val="36"/>
                <w:szCs w:val="36"/>
              </w:rPr>
            </w:pPr>
          </w:p>
        </w:tc>
      </w:tr>
      <w:tr w:rsidR="00F9272A" w:rsidTr="0047237B">
        <w:tc>
          <w:tcPr>
            <w:tcW w:w="3975" w:type="dxa"/>
          </w:tcPr>
          <w:p w:rsidR="00F9272A" w:rsidRDefault="00F9272A" w:rsidP="0047237B">
            <w:pPr>
              <w:autoSpaceDE w:val="0"/>
              <w:snapToGrid w:val="0"/>
              <w:rPr>
                <w:sz w:val="28"/>
                <w:szCs w:val="28"/>
              </w:rPr>
            </w:pPr>
          </w:p>
          <w:p w:rsidR="00F9272A" w:rsidRDefault="00F9272A" w:rsidP="0047237B">
            <w:pPr>
              <w:autoSpaceDE w:val="0"/>
              <w:snapToGrid w:val="0"/>
              <w:rPr>
                <w:sz w:val="28"/>
                <w:szCs w:val="28"/>
              </w:rPr>
            </w:pPr>
            <w:r>
              <w:rPr>
                <w:sz w:val="28"/>
                <w:szCs w:val="28"/>
              </w:rPr>
              <w:t>____17.04.2013______</w:t>
            </w:r>
          </w:p>
        </w:tc>
        <w:tc>
          <w:tcPr>
            <w:tcW w:w="1665" w:type="dxa"/>
            <w:gridSpan w:val="2"/>
          </w:tcPr>
          <w:p w:rsidR="00F9272A" w:rsidRDefault="00F9272A" w:rsidP="0047237B">
            <w:pPr>
              <w:autoSpaceDE w:val="0"/>
              <w:snapToGrid w:val="0"/>
              <w:jc w:val="center"/>
              <w:rPr>
                <w:sz w:val="28"/>
                <w:szCs w:val="28"/>
              </w:rPr>
            </w:pPr>
          </w:p>
        </w:tc>
        <w:tc>
          <w:tcPr>
            <w:tcW w:w="3857" w:type="dxa"/>
          </w:tcPr>
          <w:p w:rsidR="00F9272A" w:rsidRDefault="00F9272A" w:rsidP="0047237B">
            <w:pPr>
              <w:autoSpaceDE w:val="0"/>
              <w:snapToGrid w:val="0"/>
              <w:jc w:val="right"/>
              <w:rPr>
                <w:sz w:val="28"/>
                <w:szCs w:val="28"/>
              </w:rPr>
            </w:pPr>
          </w:p>
          <w:p w:rsidR="00F9272A" w:rsidRDefault="00F9272A" w:rsidP="0047237B">
            <w:pPr>
              <w:autoSpaceDE w:val="0"/>
              <w:snapToGrid w:val="0"/>
              <w:jc w:val="right"/>
              <w:rPr>
                <w:sz w:val="28"/>
                <w:szCs w:val="28"/>
              </w:rPr>
            </w:pPr>
            <w:r>
              <w:rPr>
                <w:sz w:val="28"/>
                <w:szCs w:val="28"/>
              </w:rPr>
              <w:t>№____202_____</w:t>
            </w:r>
          </w:p>
        </w:tc>
      </w:tr>
      <w:tr w:rsidR="00F9272A" w:rsidTr="0047237B">
        <w:tc>
          <w:tcPr>
            <w:tcW w:w="3975" w:type="dxa"/>
          </w:tcPr>
          <w:p w:rsidR="00F9272A" w:rsidRDefault="00F9272A" w:rsidP="0047237B">
            <w:pPr>
              <w:autoSpaceDE w:val="0"/>
              <w:snapToGrid w:val="0"/>
              <w:jc w:val="center"/>
              <w:rPr>
                <w:sz w:val="28"/>
                <w:szCs w:val="28"/>
              </w:rPr>
            </w:pPr>
          </w:p>
        </w:tc>
        <w:tc>
          <w:tcPr>
            <w:tcW w:w="1665" w:type="dxa"/>
            <w:gridSpan w:val="2"/>
          </w:tcPr>
          <w:p w:rsidR="00F9272A" w:rsidRDefault="00F9272A" w:rsidP="0047237B">
            <w:pPr>
              <w:autoSpaceDE w:val="0"/>
              <w:snapToGrid w:val="0"/>
              <w:jc w:val="left"/>
              <w:rPr>
                <w:sz w:val="28"/>
                <w:szCs w:val="28"/>
              </w:rPr>
            </w:pPr>
            <w:r>
              <w:rPr>
                <w:sz w:val="28"/>
                <w:szCs w:val="28"/>
              </w:rPr>
              <w:t>пгт Тужа</w:t>
            </w:r>
          </w:p>
        </w:tc>
        <w:tc>
          <w:tcPr>
            <w:tcW w:w="3857" w:type="dxa"/>
          </w:tcPr>
          <w:p w:rsidR="00F9272A" w:rsidRDefault="00F9272A" w:rsidP="0047237B">
            <w:pPr>
              <w:autoSpaceDE w:val="0"/>
              <w:snapToGrid w:val="0"/>
              <w:jc w:val="center"/>
              <w:rPr>
                <w:sz w:val="28"/>
                <w:szCs w:val="28"/>
              </w:rPr>
            </w:pPr>
          </w:p>
        </w:tc>
      </w:tr>
      <w:tr w:rsidR="00F9272A" w:rsidTr="0047237B">
        <w:tc>
          <w:tcPr>
            <w:tcW w:w="9497" w:type="dxa"/>
            <w:gridSpan w:val="4"/>
          </w:tcPr>
          <w:p w:rsidR="00F9272A" w:rsidRDefault="00F9272A" w:rsidP="0047237B">
            <w:pPr>
              <w:autoSpaceDE w:val="0"/>
              <w:snapToGrid w:val="0"/>
              <w:jc w:val="center"/>
              <w:rPr>
                <w:sz w:val="48"/>
                <w:szCs w:val="48"/>
              </w:rPr>
            </w:pPr>
          </w:p>
        </w:tc>
      </w:tr>
      <w:tr w:rsidR="00F9272A" w:rsidTr="0047237B">
        <w:tc>
          <w:tcPr>
            <w:tcW w:w="9497" w:type="dxa"/>
            <w:gridSpan w:val="4"/>
          </w:tcPr>
          <w:p w:rsidR="00F9272A" w:rsidRDefault="00F9272A" w:rsidP="0047237B">
            <w:pPr>
              <w:autoSpaceDE w:val="0"/>
              <w:snapToGrid w:val="0"/>
              <w:jc w:val="center"/>
              <w:rPr>
                <w:b/>
                <w:sz w:val="28"/>
                <w:szCs w:val="28"/>
              </w:rPr>
            </w:pPr>
            <w:r>
              <w:rPr>
                <w:b/>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которых расположены здания, строения, сооружения, в собственность, аренду, безвозмездное (срочное), постоянное (бессрочное) пользование в Тужинском муниципальном районе»</w:t>
            </w:r>
          </w:p>
        </w:tc>
      </w:tr>
      <w:tr w:rsidR="00F9272A" w:rsidTr="0047237B">
        <w:tc>
          <w:tcPr>
            <w:tcW w:w="9497" w:type="dxa"/>
            <w:gridSpan w:val="4"/>
          </w:tcPr>
          <w:p w:rsidR="00F9272A" w:rsidRDefault="00F9272A" w:rsidP="0047237B">
            <w:pPr>
              <w:autoSpaceDE w:val="0"/>
              <w:snapToGrid w:val="0"/>
              <w:spacing w:line="360" w:lineRule="auto"/>
              <w:ind w:firstLine="709"/>
              <w:rPr>
                <w:sz w:val="48"/>
                <w:szCs w:val="48"/>
              </w:rPr>
            </w:pPr>
          </w:p>
        </w:tc>
      </w:tr>
      <w:tr w:rsidR="00F9272A" w:rsidTr="0047237B">
        <w:tc>
          <w:tcPr>
            <w:tcW w:w="9497" w:type="dxa"/>
            <w:gridSpan w:val="4"/>
          </w:tcPr>
          <w:p w:rsidR="00F9272A" w:rsidRDefault="00F9272A" w:rsidP="0047237B">
            <w:pPr>
              <w:autoSpaceDE w:val="0"/>
              <w:snapToGrid w:val="0"/>
              <w:spacing w:line="360" w:lineRule="auto"/>
              <w:ind w:firstLine="709"/>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Тужинского муниципального района от 17.02.2011 № 53 «Об административных регламентах предоставления муниципальных услуг»,  администрация Тужинского муниципального района ПОСТАНОВЛЯЕТ:</w:t>
            </w:r>
          </w:p>
          <w:p w:rsidR="00F9272A" w:rsidRDefault="00F9272A" w:rsidP="0047237B">
            <w:pPr>
              <w:autoSpaceDE w:val="0"/>
              <w:snapToGrid w:val="0"/>
              <w:spacing w:line="360" w:lineRule="auto"/>
              <w:ind w:firstLine="709"/>
              <w:rPr>
                <w:sz w:val="28"/>
                <w:szCs w:val="28"/>
              </w:rPr>
            </w:pPr>
            <w:r>
              <w:rPr>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на которых расположены здания, строения, сооружения, в собственность, аренду, безвозмездное (срочное), постоянное (бессрочное) пользование в Тужинском муниципальном районе» (далее — административный регламент). Прилагается.</w:t>
            </w:r>
          </w:p>
          <w:p w:rsidR="00F9272A" w:rsidRDefault="00F9272A" w:rsidP="0047237B">
            <w:pPr>
              <w:autoSpaceDE w:val="0"/>
              <w:snapToGrid w:val="0"/>
              <w:spacing w:line="360" w:lineRule="auto"/>
              <w:ind w:firstLine="709"/>
              <w:rPr>
                <w:sz w:val="28"/>
                <w:szCs w:val="28"/>
              </w:rPr>
            </w:pPr>
            <w:r>
              <w:rPr>
                <w:sz w:val="28"/>
                <w:szCs w:val="28"/>
              </w:rPr>
              <w:t>2. Контроль за соблюдением административного регламента возложить на отдел по экономике и прогнозированию администрации Тужинского муниципального района.</w:t>
            </w:r>
          </w:p>
          <w:p w:rsidR="00F9272A" w:rsidRDefault="00F9272A" w:rsidP="0047237B">
            <w:pPr>
              <w:autoSpaceDE w:val="0"/>
              <w:snapToGrid w:val="0"/>
              <w:spacing w:line="360" w:lineRule="auto"/>
              <w:ind w:firstLine="709"/>
              <w:rPr>
                <w:sz w:val="28"/>
                <w:szCs w:val="28"/>
              </w:rPr>
            </w:pPr>
            <w:r>
              <w:rPr>
                <w:sz w:val="28"/>
                <w:szCs w:val="28"/>
              </w:rPr>
              <w:lastRenderedPageBreak/>
              <w:t>3.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hyperlink r:id="rId7" w:history="1">
              <w:r>
                <w:rPr>
                  <w:rStyle w:val="a5"/>
                  <w:lang w:val="en-US"/>
                </w:rPr>
                <w:t>www</w:t>
              </w:r>
              <w:r w:rsidRPr="00F9272A">
                <w:rPr>
                  <w:rStyle w:val="a5"/>
                  <w:lang w:val="ru-RU"/>
                </w:rPr>
                <w:t>.</w:t>
              </w:r>
              <w:r>
                <w:rPr>
                  <w:rStyle w:val="a5"/>
                  <w:lang w:val="en-US"/>
                </w:rPr>
                <w:t>gosuslugi</w:t>
              </w:r>
              <w:r w:rsidRPr="00F9272A">
                <w:rPr>
                  <w:rStyle w:val="a5"/>
                  <w:lang w:val="ru-RU"/>
                </w:rPr>
                <w:t>.</w:t>
              </w:r>
              <w:r>
                <w:rPr>
                  <w:rStyle w:val="a5"/>
                  <w:lang w:val="en-US"/>
                </w:rPr>
                <w:t>ru</w:t>
              </w:r>
            </w:hyperlink>
            <w:r>
              <w:rPr>
                <w:sz w:val="28"/>
                <w:szCs w:val="28"/>
              </w:rPr>
              <w:t>).</w:t>
            </w:r>
          </w:p>
          <w:p w:rsidR="00F9272A" w:rsidRDefault="00F9272A" w:rsidP="0047237B">
            <w:pPr>
              <w:autoSpaceDE w:val="0"/>
              <w:snapToGrid w:val="0"/>
              <w:spacing w:line="360" w:lineRule="auto"/>
              <w:ind w:firstLine="709"/>
              <w:rPr>
                <w:sz w:val="28"/>
                <w:szCs w:val="28"/>
              </w:rPr>
            </w:pPr>
            <w:r>
              <w:rPr>
                <w:sz w:val="28"/>
                <w:szCs w:val="28"/>
              </w:rPr>
              <w:t>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F9272A" w:rsidRDefault="00F9272A" w:rsidP="0047237B">
            <w:pPr>
              <w:autoSpaceDE w:val="0"/>
              <w:snapToGrid w:val="0"/>
              <w:spacing w:line="360" w:lineRule="auto"/>
              <w:ind w:firstLine="709"/>
              <w:rPr>
                <w:sz w:val="28"/>
                <w:szCs w:val="28"/>
              </w:rPr>
            </w:pPr>
            <w:r>
              <w:rPr>
                <w:sz w:val="28"/>
                <w:szCs w:val="28"/>
              </w:rPr>
              <w:t>5. Контроль за выполнением настоящего постановления оставляю за собой.</w:t>
            </w:r>
          </w:p>
        </w:tc>
      </w:tr>
      <w:tr w:rsidR="00F9272A" w:rsidTr="0047237B">
        <w:tc>
          <w:tcPr>
            <w:tcW w:w="9497" w:type="dxa"/>
            <w:gridSpan w:val="4"/>
          </w:tcPr>
          <w:p w:rsidR="00F9272A" w:rsidRDefault="00F9272A" w:rsidP="0047237B">
            <w:pPr>
              <w:autoSpaceDE w:val="0"/>
              <w:snapToGrid w:val="0"/>
              <w:jc w:val="center"/>
              <w:rPr>
                <w:sz w:val="72"/>
                <w:szCs w:val="72"/>
              </w:rPr>
            </w:pPr>
          </w:p>
        </w:tc>
      </w:tr>
      <w:tr w:rsidR="00F9272A" w:rsidTr="0047237B">
        <w:tc>
          <w:tcPr>
            <w:tcW w:w="5220" w:type="dxa"/>
            <w:gridSpan w:val="2"/>
          </w:tcPr>
          <w:p w:rsidR="00F9272A" w:rsidRDefault="00F9272A" w:rsidP="0047237B">
            <w:pPr>
              <w:autoSpaceDE w:val="0"/>
              <w:snapToGrid w:val="0"/>
              <w:rPr>
                <w:sz w:val="28"/>
                <w:szCs w:val="28"/>
              </w:rPr>
            </w:pPr>
            <w:r>
              <w:rPr>
                <w:sz w:val="28"/>
                <w:szCs w:val="28"/>
              </w:rPr>
              <w:t>И.о. главы администрации Тужинского муниципального района</w:t>
            </w:r>
          </w:p>
        </w:tc>
        <w:tc>
          <w:tcPr>
            <w:tcW w:w="420" w:type="dxa"/>
          </w:tcPr>
          <w:p w:rsidR="00F9272A" w:rsidRDefault="00F9272A" w:rsidP="0047237B">
            <w:pPr>
              <w:autoSpaceDE w:val="0"/>
              <w:snapToGrid w:val="0"/>
              <w:jc w:val="center"/>
              <w:rPr>
                <w:sz w:val="28"/>
                <w:szCs w:val="28"/>
              </w:rPr>
            </w:pPr>
          </w:p>
        </w:tc>
        <w:tc>
          <w:tcPr>
            <w:tcW w:w="3857" w:type="dxa"/>
          </w:tcPr>
          <w:p w:rsidR="00F9272A" w:rsidRDefault="00F9272A" w:rsidP="00F9272A">
            <w:pPr>
              <w:autoSpaceDE w:val="0"/>
              <w:ind w:right="57" w:firstLine="0"/>
              <w:rPr>
                <w:sz w:val="28"/>
                <w:szCs w:val="28"/>
              </w:rPr>
            </w:pPr>
          </w:p>
          <w:p w:rsidR="00F9272A" w:rsidRDefault="00F9272A" w:rsidP="00F9272A">
            <w:pPr>
              <w:autoSpaceDE w:val="0"/>
              <w:ind w:right="57" w:firstLine="0"/>
              <w:rPr>
                <w:sz w:val="28"/>
                <w:szCs w:val="28"/>
              </w:rPr>
            </w:pPr>
            <w:r>
              <w:rPr>
                <w:sz w:val="28"/>
                <w:szCs w:val="28"/>
              </w:rPr>
              <w:t>Н.А. Бушманов</w:t>
            </w:r>
          </w:p>
        </w:tc>
      </w:tr>
    </w:tbl>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F9272A" w:rsidRDefault="00F9272A">
      <w:pPr>
        <w:pStyle w:val="ConsPlusTitle"/>
        <w:spacing w:line="280" w:lineRule="exact"/>
        <w:jc w:val="center"/>
      </w:pPr>
    </w:p>
    <w:p w:rsidR="0047237B" w:rsidRDefault="00F9272A">
      <w:pPr>
        <w:pStyle w:val="ConsPlusTitle"/>
        <w:spacing w:line="280" w:lineRule="exact"/>
        <w:jc w:val="center"/>
        <w:rPr>
          <w:rFonts w:ascii="Times New Roman" w:hAnsi="Times New Roman"/>
          <w:sz w:val="28"/>
          <w:szCs w:val="28"/>
        </w:rPr>
      </w:pPr>
      <w:r>
        <w:lastRenderedPageBreak/>
        <w:t xml:space="preserve">                            </w:t>
      </w:r>
      <w:r w:rsidR="0047237B">
        <w:t xml:space="preserve">      </w:t>
      </w:r>
      <w:r w:rsidR="0047237B">
        <w:rPr>
          <w:rFonts w:ascii="Times New Roman" w:hAnsi="Times New Roman"/>
          <w:sz w:val="28"/>
          <w:szCs w:val="28"/>
        </w:rPr>
        <w:t>УТВЕРЖДЕН</w:t>
      </w:r>
    </w:p>
    <w:p w:rsidR="0047237B" w:rsidRDefault="0047237B">
      <w:pPr>
        <w:pStyle w:val="ConsPlusTitle"/>
        <w:spacing w:line="280" w:lineRule="exact"/>
        <w:jc w:val="center"/>
        <w:rPr>
          <w:rFonts w:ascii="Times New Roman" w:hAnsi="Times New Roman"/>
          <w:sz w:val="24"/>
          <w:szCs w:val="24"/>
        </w:rPr>
      </w:pPr>
    </w:p>
    <w:p w:rsidR="0047237B" w:rsidRDefault="0047237B">
      <w:pPr>
        <w:pStyle w:val="a8"/>
      </w:pPr>
      <w:r>
        <w:t xml:space="preserve">                                                                           постановлением администрации</w:t>
      </w:r>
    </w:p>
    <w:p w:rsidR="0047237B" w:rsidRDefault="0047237B">
      <w:pPr>
        <w:pStyle w:val="a8"/>
      </w:pPr>
      <w:r>
        <w:t xml:space="preserve">                                                                           Тужинского муниципального района</w:t>
      </w:r>
    </w:p>
    <w:p w:rsidR="0047237B" w:rsidRDefault="0047237B">
      <w:pPr>
        <w:pStyle w:val="a8"/>
      </w:pPr>
      <w:r>
        <w:t xml:space="preserve">                                                                           </w:t>
      </w:r>
      <w:r w:rsidR="00F9272A">
        <w:t>от _____17.04.2013________ № ____202</w:t>
      </w:r>
      <w:r>
        <w:t>_</w:t>
      </w:r>
    </w:p>
    <w:p w:rsidR="0047237B" w:rsidRDefault="0047237B">
      <w:pPr>
        <w:pStyle w:val="ConsPlusTitle"/>
        <w:spacing w:line="280" w:lineRule="exact"/>
        <w:jc w:val="center"/>
        <w:rPr>
          <w:rFonts w:ascii="Times New Roman" w:hAnsi="Times New Roman"/>
          <w:b w:val="0"/>
          <w:bCs w:val="0"/>
          <w:sz w:val="28"/>
          <w:szCs w:val="28"/>
        </w:rPr>
      </w:pPr>
    </w:p>
    <w:p w:rsidR="0047237B" w:rsidRDefault="0047237B">
      <w:pPr>
        <w:pStyle w:val="ConsPlusTitle"/>
      </w:pPr>
    </w:p>
    <w:p w:rsidR="0047237B" w:rsidRDefault="0047237B">
      <w:pPr>
        <w:pStyle w:val="ConsPlusTitle"/>
      </w:pPr>
    </w:p>
    <w:p w:rsidR="0047237B" w:rsidRDefault="0047237B">
      <w:pPr>
        <w:pStyle w:val="ConsPlusTitle"/>
      </w:pPr>
    </w:p>
    <w:p w:rsidR="0047237B" w:rsidRDefault="0047237B">
      <w:pPr>
        <w:pStyle w:val="ConsPlusTitle"/>
        <w:jc w:val="center"/>
        <w:rPr>
          <w:rFonts w:ascii="Times New Roman" w:hAnsi="Times New Roman"/>
          <w:sz w:val="28"/>
          <w:szCs w:val="28"/>
        </w:rPr>
      </w:pPr>
      <w:bookmarkStart w:id="0" w:name="Par36"/>
      <w:bookmarkEnd w:id="0"/>
      <w:r>
        <w:rPr>
          <w:rFonts w:ascii="Times New Roman" w:hAnsi="Times New Roman"/>
          <w:sz w:val="28"/>
          <w:szCs w:val="28"/>
        </w:rPr>
        <w:t>АДМИНИСТРАТИВНЫЙ РЕГЛАМЕНТ</w:t>
      </w:r>
    </w:p>
    <w:p w:rsidR="0047237B" w:rsidRDefault="0047237B">
      <w:pPr>
        <w:pStyle w:val="ConsPlusTitle"/>
        <w:jc w:val="center"/>
        <w:rPr>
          <w:rFonts w:ascii="Times New Roman" w:hAnsi="Times New Roman"/>
          <w:sz w:val="28"/>
          <w:szCs w:val="28"/>
        </w:rPr>
      </w:pPr>
      <w:r>
        <w:rPr>
          <w:rFonts w:ascii="Times New Roman" w:hAnsi="Times New Roman"/>
        </w:rPr>
        <w:t xml:space="preserve"> </w:t>
      </w:r>
      <w:r>
        <w:rPr>
          <w:rFonts w:ascii="Times New Roman" w:hAnsi="Times New Roman"/>
          <w:sz w:val="28"/>
          <w:szCs w:val="28"/>
        </w:rPr>
        <w:t>ПРЕДОСТАВЛЕНИЯ МУНИЦИПАЛЬНОЙ УСЛУГИ «ПРЕДОСТАВЛЕНИЕ ЗЕМЕЛЬНЫХ УЧАСТКОВ, НАХОДЯЩИХСЯ В МУНИЦИПАЛЬНОЙ СОБСТВЕННОСТИ, НА КОТОРЫХ РАСПОЛОЖЕНЫ ЗДАНИЯ, СТРОЕНИЯ, СООРУЖЕНИЯ В СОБСТВЕННОСТЬ, АРЕНДУ, БЕЗВОЗМЕЗДНОЕ (СРОЧНОЕ), ПОСТОЯННОЕ (БЕССРОЧНОЕ) ПОЛЬЗОВАНИЕ В ТУЖИНСКОМ МУНИЦИПАЛЬНОМ РАЙОНЕ»</w:t>
      </w:r>
    </w:p>
    <w:p w:rsidR="0047237B" w:rsidRDefault="0047237B">
      <w:pPr>
        <w:pStyle w:val="ConsPlusNormal"/>
        <w:spacing w:line="360" w:lineRule="exact"/>
        <w:ind w:firstLine="709"/>
        <w:jc w:val="center"/>
        <w:rPr>
          <w:rFonts w:ascii="Times New Roman" w:eastAsia="Times New Roman" w:hAnsi="Times New Roman"/>
          <w:sz w:val="28"/>
          <w:szCs w:val="28"/>
        </w:rPr>
      </w:pPr>
    </w:p>
    <w:p w:rsidR="0047237B" w:rsidRDefault="0047237B">
      <w:pPr>
        <w:pStyle w:val="ConsPlusNormal"/>
        <w:spacing w:line="360" w:lineRule="exact"/>
        <w:ind w:firstLine="709"/>
        <w:jc w:val="center"/>
        <w:rPr>
          <w:rFonts w:ascii="Times New Roman" w:hAnsi="Times New Roman"/>
          <w:sz w:val="28"/>
          <w:szCs w:val="28"/>
        </w:rPr>
      </w:pPr>
      <w:r>
        <w:rPr>
          <w:rFonts w:ascii="Times New Roman" w:hAnsi="Times New Roman"/>
          <w:sz w:val="28"/>
          <w:szCs w:val="28"/>
        </w:rPr>
        <w:t>1. Общие положения</w:t>
      </w:r>
    </w:p>
    <w:p w:rsidR="0047237B" w:rsidRDefault="0047237B">
      <w:pPr>
        <w:pStyle w:val="ConsPlusNormal"/>
        <w:spacing w:line="360" w:lineRule="exact"/>
        <w:ind w:firstLine="709"/>
        <w:jc w:val="both"/>
        <w:rPr>
          <w:rFonts w:ascii="Times New Roman" w:eastAsia="Times New Roman" w:hAnsi="Times New Roman"/>
          <w:sz w:val="28"/>
          <w:szCs w:val="28"/>
        </w:rPr>
      </w:pP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1.1. Административный регламент предоставления муниципальной услуги "Предоставление земельных участков, находящихся в муниципальной собственности, на которых расположены здания, строения, сооружения в собственность, аренду, безвозмездное (срочное), постоянное (бессрочное) пользование в Тужинском муниципальном районе (далее - Административный регламент) устанавливает стандарт и порядок предоставления муниципальной услуги по предоставлению земельных участков, на которых расположены здания, строения, сооружения, в аренду, собственность по договорам купли-продажи за плату и бесплатно, в безвозмездное срочное пользование, постоянное (бессрочное) пользование на территории муниципального образования Тужинский муниципальный район.</w:t>
      </w:r>
    </w:p>
    <w:p w:rsidR="0047237B" w:rsidRDefault="0047237B">
      <w:pPr>
        <w:pStyle w:val="ConsPlusNormal"/>
        <w:jc w:val="both"/>
        <w:rPr>
          <w:rFonts w:ascii="Times New Roman" w:hAnsi="Times New Roman"/>
          <w:sz w:val="28"/>
          <w:szCs w:val="28"/>
        </w:rPr>
      </w:pPr>
      <w:r>
        <w:rPr>
          <w:rFonts w:ascii="Times New Roman" w:hAnsi="Times New Roman"/>
          <w:sz w:val="28"/>
          <w:szCs w:val="28"/>
        </w:rPr>
        <w:tab/>
        <w:t>1.2. В настоящем Административном регламенте используются следующие термины и определения:</w:t>
      </w:r>
    </w:p>
    <w:p w:rsidR="0047237B" w:rsidRDefault="0047237B">
      <w:pPr>
        <w:pStyle w:val="ConsPlusNormal"/>
        <w:jc w:val="both"/>
        <w:rPr>
          <w:rFonts w:ascii="Times New Roman" w:hAnsi="Times New Roman"/>
          <w:sz w:val="28"/>
          <w:szCs w:val="28"/>
        </w:rPr>
      </w:pPr>
      <w:r>
        <w:rPr>
          <w:rFonts w:ascii="Times New Roman" w:hAnsi="Times New Roman"/>
          <w:sz w:val="28"/>
          <w:szCs w:val="28"/>
        </w:rPr>
        <w:tab/>
        <w:t>земельный участок - часть земной поверхности, границы которой определены в соответствии с федеральными законами. Земельный участок, часть земельного участка - объекты земельных отношений.</w:t>
      </w:r>
    </w:p>
    <w:p w:rsidR="0047237B" w:rsidRDefault="0047237B">
      <w:pPr>
        <w:pStyle w:val="ConsPlusNormal"/>
        <w:rPr>
          <w:rFonts w:ascii="Times New Roman" w:hAnsi="Times New Roman"/>
          <w:sz w:val="28"/>
        </w:rPr>
      </w:pPr>
      <w:r>
        <w:rPr>
          <w:rFonts w:ascii="Times New Roman" w:hAnsi="Times New Roman"/>
          <w:sz w:val="28"/>
        </w:rPr>
        <w:tab/>
        <w:t>1.3. Заявителем для получения муниципальной услуги является физическое или юридическое лицо или уполномоченное им лицо (далее - заявитель).</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 xml:space="preserve">1.4. Информация о муниципальной услуге внесена в </w:t>
      </w:r>
      <w:hyperlink r:id="rId8" w:history="1">
        <w:r>
          <w:rPr>
            <w:rStyle w:val="a5"/>
            <w:rFonts w:ascii="Times New Roman" w:hAnsi="Times New Roman"/>
          </w:rPr>
          <w:t>реестр</w:t>
        </w:r>
      </w:hyperlink>
      <w:r>
        <w:rPr>
          <w:rFonts w:ascii="Times New Roman" w:hAnsi="Times New Roman"/>
          <w:sz w:val="28"/>
          <w:szCs w:val="28"/>
        </w:rPr>
        <w:t xml:space="preserve"> муниципальных услуг, оказываемых на территории муниципального образования Тужинский муниципальный район.</w:t>
      </w:r>
    </w:p>
    <w:p w:rsidR="0047237B" w:rsidRDefault="0047237B">
      <w:pPr>
        <w:pStyle w:val="ConsPlusNormal"/>
        <w:jc w:val="center"/>
        <w:rPr>
          <w:rFonts w:ascii="Times New Roman" w:hAnsi="Times New Roman"/>
          <w:sz w:val="28"/>
          <w:szCs w:val="28"/>
        </w:rPr>
      </w:pPr>
      <w:r>
        <w:rPr>
          <w:rFonts w:ascii="Times New Roman" w:hAnsi="Times New Roman"/>
          <w:sz w:val="28"/>
          <w:szCs w:val="28"/>
        </w:rPr>
        <w:lastRenderedPageBreak/>
        <w:t>2. Стандарт предоставления муниципальной услуги</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2.1. Наименование муниципальной услуги: Предоставление земельных участков, находящихся в муниципальной собственности, на которых расположены здания, строения, сооружения в собственность, аренду, безвозмездное (срочное), постоянное (бессрочное) пользование в Тужинском муниципальном районе (далее - муниципальная услуга).</w:t>
      </w:r>
    </w:p>
    <w:p w:rsidR="0047237B" w:rsidRDefault="0047237B">
      <w:pPr>
        <w:pStyle w:val="ConsPlusNormal"/>
        <w:jc w:val="both"/>
        <w:rPr>
          <w:rFonts w:ascii="Times New Roman" w:hAnsi="Times New Roman"/>
          <w:sz w:val="28"/>
          <w:szCs w:val="28"/>
        </w:rPr>
      </w:pPr>
      <w:r>
        <w:rPr>
          <w:rFonts w:ascii="Times New Roman" w:hAnsi="Times New Roman"/>
          <w:sz w:val="28"/>
          <w:szCs w:val="28"/>
        </w:rPr>
        <w:tab/>
        <w:t>2.2. Муниципальная услуга предоставляется администрацией Тужинского муниципального района в лице отдела по экономике и прогнозированию администрации Тужинского района Кировской области (далее – Отдел).</w:t>
      </w:r>
    </w:p>
    <w:p w:rsidR="0047237B" w:rsidRDefault="0047237B">
      <w:pPr>
        <w:pStyle w:val="ConsPlusNormal"/>
        <w:rPr>
          <w:rFonts w:ascii="Times New Roman" w:hAnsi="Times New Roman"/>
          <w:sz w:val="28"/>
          <w:szCs w:val="28"/>
        </w:rPr>
      </w:pPr>
      <w:r>
        <w:rPr>
          <w:rFonts w:ascii="Times New Roman" w:hAnsi="Times New Roman"/>
          <w:sz w:val="28"/>
          <w:szCs w:val="28"/>
        </w:rPr>
        <w:tab/>
        <w:t>Способы информирования:</w:t>
      </w:r>
    </w:p>
    <w:p w:rsidR="0047237B" w:rsidRDefault="0047237B">
      <w:pPr>
        <w:pStyle w:val="ConsPlusNormal"/>
        <w:rPr>
          <w:rFonts w:ascii="Times New Roman" w:hAnsi="Times New Roman"/>
          <w:sz w:val="28"/>
        </w:rPr>
      </w:pPr>
      <w:r>
        <w:rPr>
          <w:rFonts w:ascii="Times New Roman" w:hAnsi="Times New Roman"/>
          <w:sz w:val="28"/>
        </w:rPr>
        <w:tab/>
        <w:t>- непосредственно в Отделе;</w:t>
      </w:r>
    </w:p>
    <w:p w:rsidR="0047237B" w:rsidRDefault="0047237B">
      <w:pPr>
        <w:pStyle w:val="ConsPlusNormal"/>
        <w:rPr>
          <w:rFonts w:ascii="Times New Roman" w:hAnsi="Times New Roman"/>
          <w:sz w:val="28"/>
        </w:rPr>
      </w:pPr>
      <w:r>
        <w:rPr>
          <w:rFonts w:ascii="Times New Roman" w:hAnsi="Times New Roman"/>
          <w:sz w:val="28"/>
        </w:rPr>
        <w:tab/>
        <w:t>- с использованием средств телефонной связи;</w:t>
      </w:r>
    </w:p>
    <w:p w:rsidR="0047237B" w:rsidRDefault="0047237B">
      <w:pPr>
        <w:pStyle w:val="ConsPlusNormal"/>
        <w:rPr>
          <w:rFonts w:ascii="Times New Roman" w:hAnsi="Times New Roman"/>
          <w:sz w:val="28"/>
        </w:rPr>
      </w:pPr>
      <w:r>
        <w:rPr>
          <w:rFonts w:ascii="Times New Roman" w:hAnsi="Times New Roman"/>
          <w:sz w:val="28"/>
        </w:rPr>
        <w:tab/>
        <w:t>- электронного информирования по адресу электронной почты;</w:t>
      </w:r>
    </w:p>
    <w:p w:rsidR="0047237B" w:rsidRDefault="0047237B">
      <w:pPr>
        <w:pStyle w:val="ConsPlusNormal"/>
        <w:rPr>
          <w:rFonts w:ascii="Times New Roman" w:hAnsi="Times New Roman"/>
          <w:sz w:val="28"/>
        </w:rPr>
      </w:pPr>
      <w:r>
        <w:rPr>
          <w:rFonts w:ascii="Times New Roman" w:hAnsi="Times New Roman"/>
          <w:sz w:val="28"/>
        </w:rPr>
        <w:tab/>
        <w:t>- посредством размещения в сети Интернет, сайт администрации Тужинского муниципального района.</w:t>
      </w:r>
    </w:p>
    <w:p w:rsidR="0047237B" w:rsidRDefault="0047237B">
      <w:pPr>
        <w:pStyle w:val="ConsPlusNormal"/>
        <w:rPr>
          <w:rFonts w:ascii="Times New Roman" w:hAnsi="Times New Roman"/>
          <w:sz w:val="28"/>
        </w:rPr>
      </w:pPr>
      <w:r>
        <w:rPr>
          <w:rFonts w:ascii="Times New Roman" w:hAnsi="Times New Roman"/>
          <w:sz w:val="28"/>
        </w:rPr>
        <w:tab/>
        <w:t>Отдел осуществляет прием заявителей в соответствии со следующим графиком:</w:t>
      </w:r>
    </w:p>
    <w:p w:rsidR="0047237B" w:rsidRDefault="0047237B">
      <w:pPr>
        <w:pStyle w:val="ConsPlusNormal"/>
        <w:tabs>
          <w:tab w:val="left" w:pos="567"/>
          <w:tab w:val="left" w:pos="709"/>
        </w:tabs>
        <w:spacing w:line="360" w:lineRule="exact"/>
        <w:ind w:firstLine="709"/>
        <w:jc w:val="both"/>
        <w:rPr>
          <w:rFonts w:ascii="Times New Roman" w:hAnsi="Times New Roman"/>
          <w:sz w:val="28"/>
          <w:szCs w:val="28"/>
        </w:rPr>
      </w:pPr>
      <w:r>
        <w:rPr>
          <w:rFonts w:ascii="Times New Roman" w:hAnsi="Times New Roman"/>
          <w:sz w:val="28"/>
          <w:szCs w:val="28"/>
        </w:rPr>
        <w:t xml:space="preserve">- прием заявлений: </w:t>
      </w:r>
    </w:p>
    <w:p w:rsidR="0047237B" w:rsidRDefault="0047237B">
      <w:pPr>
        <w:pStyle w:val="ConsPlusNormal"/>
        <w:jc w:val="both"/>
        <w:rPr>
          <w:rFonts w:ascii="Times New Roman" w:hAnsi="Times New Roman"/>
          <w:sz w:val="28"/>
          <w:szCs w:val="28"/>
        </w:rPr>
      </w:pPr>
      <w:r>
        <w:rPr>
          <w:rFonts w:ascii="Times New Roman" w:hAnsi="Times New Roman"/>
          <w:sz w:val="28"/>
          <w:szCs w:val="28"/>
        </w:rPr>
        <w:tab/>
        <w:t>612200, Кировская обл., пгт Тужа, ул. Горького, д. 5, каб. № 46</w:t>
      </w:r>
    </w:p>
    <w:p w:rsidR="0047237B" w:rsidRDefault="0047237B">
      <w:pPr>
        <w:pStyle w:val="ConsPlusNormal"/>
        <w:rPr>
          <w:rFonts w:ascii="Times New Roman" w:hAnsi="Times New Roman"/>
          <w:sz w:val="28"/>
          <w:szCs w:val="28"/>
        </w:rPr>
      </w:pPr>
      <w:r>
        <w:rPr>
          <w:rFonts w:ascii="Times New Roman" w:hAnsi="Times New Roman"/>
          <w:sz w:val="28"/>
          <w:szCs w:val="28"/>
        </w:rPr>
        <w:tab/>
        <w:t>часы приема: понедельник – четверг – с 8.00 до 17.00, пятница с 8.00 до 16.00, в соответствии с режимом работы администрации;</w:t>
      </w:r>
    </w:p>
    <w:p w:rsidR="0047237B" w:rsidRDefault="0047237B">
      <w:pPr>
        <w:pStyle w:val="ConsPlusNormal"/>
        <w:rPr>
          <w:rFonts w:ascii="Times New Roman" w:hAnsi="Times New Roman"/>
          <w:sz w:val="28"/>
          <w:szCs w:val="28"/>
        </w:rPr>
      </w:pPr>
      <w:r>
        <w:rPr>
          <w:rFonts w:ascii="Times New Roman" w:hAnsi="Times New Roman"/>
          <w:sz w:val="28"/>
          <w:szCs w:val="28"/>
        </w:rPr>
        <w:tab/>
        <w:t>Контактные телефоны:</w:t>
      </w:r>
    </w:p>
    <w:p w:rsidR="0047237B" w:rsidRDefault="0047237B">
      <w:pPr>
        <w:pStyle w:val="ConsPlusNormal"/>
        <w:rPr>
          <w:rFonts w:ascii="Times New Roman" w:hAnsi="Times New Roman"/>
          <w:sz w:val="28"/>
          <w:szCs w:val="28"/>
        </w:rPr>
      </w:pPr>
      <w:r>
        <w:rPr>
          <w:rFonts w:ascii="Times New Roman" w:hAnsi="Times New Roman"/>
          <w:sz w:val="28"/>
          <w:szCs w:val="28"/>
        </w:rPr>
        <w:tab/>
        <w:t>(83340) 2-16-44, 2-17-34.</w:t>
      </w:r>
    </w:p>
    <w:p w:rsidR="0047237B" w:rsidRDefault="0047237B">
      <w:pPr>
        <w:pStyle w:val="ConsPlusNormal"/>
        <w:rPr>
          <w:rFonts w:ascii="Times New Roman" w:hAnsi="Times New Roman"/>
          <w:sz w:val="28"/>
        </w:rPr>
      </w:pPr>
      <w:r>
        <w:rPr>
          <w:rFonts w:ascii="Times New Roman" w:hAnsi="Times New Roman"/>
          <w:sz w:val="28"/>
        </w:rPr>
        <w:tab/>
        <w:t>- выдача договоров аренды, договоров купли-продажи:</w:t>
      </w:r>
    </w:p>
    <w:p w:rsidR="0047237B" w:rsidRDefault="0047237B">
      <w:pPr>
        <w:pStyle w:val="ConsPlusNormal"/>
        <w:rPr>
          <w:rFonts w:ascii="Times New Roman" w:hAnsi="Times New Roman"/>
          <w:sz w:val="28"/>
        </w:rPr>
      </w:pPr>
      <w:r>
        <w:rPr>
          <w:rFonts w:ascii="Times New Roman" w:hAnsi="Times New Roman"/>
          <w:sz w:val="28"/>
        </w:rPr>
        <w:tab/>
        <w:t>612200, Кировская обл., пгт Тужа, ул. Горького, д. 5, каб. № 46</w:t>
      </w:r>
    </w:p>
    <w:p w:rsidR="0047237B" w:rsidRDefault="0047237B">
      <w:pPr>
        <w:pStyle w:val="ConsPlusNormal"/>
        <w:rPr>
          <w:rFonts w:ascii="Times New Roman" w:hAnsi="Times New Roman"/>
          <w:sz w:val="28"/>
        </w:rPr>
      </w:pPr>
      <w:r>
        <w:rPr>
          <w:rFonts w:ascii="Times New Roman" w:hAnsi="Times New Roman"/>
          <w:sz w:val="28"/>
        </w:rPr>
        <w:tab/>
        <w:t>часы приема: понедельник – четверг – с 8.00 до 17.00, пятница с 8.00 до 16.00, в соответствии с режимом работы администрации;</w:t>
      </w:r>
    </w:p>
    <w:p w:rsidR="0047237B" w:rsidRDefault="0047237B">
      <w:pPr>
        <w:pStyle w:val="ConsPlusNormal"/>
        <w:rPr>
          <w:rFonts w:ascii="Times New Roman" w:hAnsi="Times New Roman"/>
          <w:sz w:val="28"/>
        </w:rPr>
      </w:pPr>
      <w:r>
        <w:rPr>
          <w:rFonts w:ascii="Times New Roman" w:hAnsi="Times New Roman"/>
          <w:sz w:val="28"/>
        </w:rPr>
        <w:tab/>
        <w:t>Контактные телефоны:</w:t>
      </w:r>
    </w:p>
    <w:p w:rsidR="0047237B" w:rsidRDefault="0047237B">
      <w:pPr>
        <w:pStyle w:val="ConsPlusNormal"/>
        <w:rPr>
          <w:rFonts w:ascii="Times New Roman" w:hAnsi="Times New Roman"/>
          <w:sz w:val="28"/>
        </w:rPr>
      </w:pPr>
      <w:r>
        <w:rPr>
          <w:rFonts w:ascii="Times New Roman" w:hAnsi="Times New Roman"/>
          <w:sz w:val="28"/>
        </w:rPr>
        <w:tab/>
        <w:t>(83340) 2-16-44, 2-17-34.</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 выдача постановлений о предоставлении земельного участка в постоянное (бессрочное) пользование:</w:t>
      </w:r>
    </w:p>
    <w:p w:rsidR="0047237B" w:rsidRDefault="0047237B">
      <w:pPr>
        <w:pStyle w:val="ConsPlusNormal"/>
        <w:tabs>
          <w:tab w:val="left" w:pos="567"/>
          <w:tab w:val="left" w:pos="709"/>
        </w:tabs>
        <w:spacing w:line="360" w:lineRule="exact"/>
        <w:ind w:firstLine="709"/>
        <w:jc w:val="both"/>
        <w:rPr>
          <w:rFonts w:ascii="Times New Roman" w:hAnsi="Times New Roman"/>
          <w:sz w:val="28"/>
          <w:szCs w:val="28"/>
        </w:rPr>
      </w:pPr>
      <w:r>
        <w:rPr>
          <w:rFonts w:ascii="Times New Roman" w:hAnsi="Times New Roman"/>
          <w:sz w:val="28"/>
          <w:szCs w:val="28"/>
        </w:rPr>
        <w:t>612200, Кировская обл., пгт Тужа, ул. Горького, д. 5, каб. № 46</w:t>
      </w:r>
    </w:p>
    <w:p w:rsidR="0047237B" w:rsidRDefault="0047237B">
      <w:pPr>
        <w:pStyle w:val="ConsPlusNormal"/>
        <w:rPr>
          <w:rFonts w:ascii="Times New Roman" w:hAnsi="Times New Roman"/>
          <w:sz w:val="28"/>
          <w:szCs w:val="28"/>
        </w:rPr>
      </w:pPr>
      <w:r>
        <w:rPr>
          <w:rFonts w:ascii="Times New Roman" w:hAnsi="Times New Roman"/>
          <w:sz w:val="28"/>
          <w:szCs w:val="28"/>
        </w:rPr>
        <w:tab/>
        <w:t>часы приема: понедельник – четверг – с 8.00 до 17.00, пятница с 8.00 до 16.00, в соответствии с режимом работы администрации;</w:t>
      </w:r>
    </w:p>
    <w:p w:rsidR="0047237B" w:rsidRDefault="0047237B">
      <w:pPr>
        <w:pStyle w:val="ConsPlusNormal"/>
        <w:rPr>
          <w:rFonts w:ascii="Times New Roman" w:hAnsi="Times New Roman"/>
          <w:sz w:val="28"/>
          <w:szCs w:val="28"/>
        </w:rPr>
      </w:pPr>
      <w:r>
        <w:rPr>
          <w:rFonts w:ascii="Times New Roman" w:hAnsi="Times New Roman"/>
          <w:sz w:val="28"/>
          <w:szCs w:val="28"/>
        </w:rPr>
        <w:tab/>
        <w:t>Контактные телефоны:</w:t>
      </w:r>
    </w:p>
    <w:p w:rsidR="0047237B" w:rsidRDefault="0047237B">
      <w:pPr>
        <w:pStyle w:val="ConsPlusNormal"/>
        <w:rPr>
          <w:rFonts w:ascii="Times New Roman" w:hAnsi="Times New Roman"/>
          <w:sz w:val="28"/>
        </w:rPr>
      </w:pPr>
      <w:r>
        <w:rPr>
          <w:rFonts w:ascii="Times New Roman" w:hAnsi="Times New Roman"/>
          <w:sz w:val="28"/>
        </w:rPr>
        <w:tab/>
        <w:t>(83340) 2-16-44, 2-17-34.</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Время предоставления перерыва для отдыха и обеда специалистов Отдела устанавливается следующим образом: обед – с 12.00 до 13.00.</w:t>
      </w:r>
    </w:p>
    <w:p w:rsidR="0047237B" w:rsidRDefault="0047237B">
      <w:pPr>
        <w:pStyle w:val="ConsPlusNormal"/>
      </w:pPr>
    </w:p>
    <w:p w:rsidR="0047237B" w:rsidRDefault="0047237B">
      <w:pPr>
        <w:pStyle w:val="ConsPlusNormal"/>
      </w:pPr>
    </w:p>
    <w:p w:rsidR="0047237B" w:rsidRDefault="0047237B">
      <w:pPr>
        <w:pStyle w:val="ConsPlusNormal"/>
        <w:rPr>
          <w:rFonts w:ascii="Times New Roman" w:hAnsi="Times New Roman"/>
          <w:sz w:val="28"/>
          <w:szCs w:val="28"/>
        </w:rPr>
      </w:pPr>
      <w:r>
        <w:rPr>
          <w:rFonts w:ascii="Times New Roman" w:hAnsi="Times New Roman"/>
          <w:sz w:val="28"/>
          <w:szCs w:val="28"/>
        </w:rPr>
        <w:tab/>
        <w:t>В предоставлении муниципальной услуги принимают участие следующие организации:</w:t>
      </w:r>
    </w:p>
    <w:p w:rsidR="0047237B" w:rsidRDefault="0047237B">
      <w:pPr>
        <w:pStyle w:val="ConsPlusNormal"/>
        <w:rPr>
          <w:rFonts w:ascii="Times New Roman" w:hAnsi="Times New Roman"/>
          <w:sz w:val="28"/>
          <w:szCs w:val="28"/>
        </w:rPr>
      </w:pPr>
      <w:r>
        <w:rPr>
          <w:rFonts w:ascii="Times New Roman" w:hAnsi="Times New Roman"/>
          <w:sz w:val="28"/>
          <w:szCs w:val="28"/>
        </w:rPr>
        <w:lastRenderedPageBreak/>
        <w:t>- Управление Федеральной службы государственной регистрации, кадастра и картографии по Кировской области;</w:t>
      </w:r>
    </w:p>
    <w:p w:rsidR="0047237B" w:rsidRDefault="0047237B">
      <w:pPr>
        <w:pStyle w:val="ConsPlusNormal"/>
        <w:rPr>
          <w:rFonts w:ascii="Times New Roman" w:hAnsi="Times New Roman"/>
          <w:sz w:val="28"/>
        </w:rPr>
      </w:pPr>
      <w:r>
        <w:rPr>
          <w:rFonts w:ascii="Times New Roman" w:hAnsi="Times New Roman"/>
          <w:sz w:val="28"/>
        </w:rPr>
        <w:t>- инспекция Федеральной налоговой службы по Тужинскому району.</w:t>
      </w:r>
    </w:p>
    <w:p w:rsidR="0047237B" w:rsidRDefault="0047237B">
      <w:pPr>
        <w:pStyle w:val="ConsPlusNormal"/>
        <w:rPr>
          <w:rFonts w:ascii="Times New Roman" w:hAnsi="Times New Roman"/>
          <w:sz w:val="28"/>
        </w:rPr>
      </w:pPr>
      <w:r>
        <w:rPr>
          <w:rFonts w:ascii="Times New Roman" w:hAnsi="Times New Roman"/>
          <w:sz w:val="28"/>
        </w:rPr>
        <w:t>2.3. Предоставление муниципальной услуги осуществляется в соответствии с:</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 xml:space="preserve">- Гражданским </w:t>
      </w:r>
      <w:hyperlink r:id="rId9" w:history="1">
        <w:r>
          <w:rPr>
            <w:rStyle w:val="a5"/>
            <w:rFonts w:ascii="Times New Roman" w:hAnsi="Times New Roman"/>
          </w:rPr>
          <w:t>кодексом</w:t>
        </w:r>
      </w:hyperlink>
      <w:r>
        <w:rPr>
          <w:rFonts w:ascii="Times New Roman" w:hAnsi="Times New Roman"/>
          <w:sz w:val="28"/>
          <w:szCs w:val="28"/>
        </w:rPr>
        <w:t xml:space="preserve"> Российской Федерации (часть первая) от 30.11.1994 № 51-ФЗ;</w:t>
      </w:r>
    </w:p>
    <w:p w:rsidR="0047237B" w:rsidRDefault="0047237B">
      <w:pPr>
        <w:pStyle w:val="ConsPlusNormal"/>
        <w:jc w:val="both"/>
        <w:rPr>
          <w:rFonts w:ascii="Times New Roman" w:hAnsi="Times New Roman"/>
          <w:sz w:val="28"/>
          <w:szCs w:val="28"/>
        </w:rPr>
      </w:pPr>
      <w:r>
        <w:rPr>
          <w:rFonts w:ascii="Times New Roman" w:hAnsi="Times New Roman"/>
          <w:sz w:val="28"/>
          <w:szCs w:val="28"/>
        </w:rPr>
        <w:tab/>
        <w:t xml:space="preserve">- Гражданским </w:t>
      </w:r>
      <w:hyperlink r:id="rId10" w:history="1">
        <w:r>
          <w:rPr>
            <w:rStyle w:val="a5"/>
            <w:rFonts w:ascii="Times New Roman" w:hAnsi="Times New Roman"/>
          </w:rPr>
          <w:t>кодексом</w:t>
        </w:r>
      </w:hyperlink>
      <w:r>
        <w:rPr>
          <w:rFonts w:ascii="Times New Roman" w:hAnsi="Times New Roman"/>
          <w:sz w:val="28"/>
          <w:szCs w:val="28"/>
        </w:rPr>
        <w:t xml:space="preserve"> Российской Федерации (часть вторая) от 26.01.1996 № 14-ФЗ;</w:t>
      </w:r>
    </w:p>
    <w:p w:rsidR="0047237B" w:rsidRDefault="0047237B">
      <w:pPr>
        <w:pStyle w:val="ConsPlusNormal"/>
        <w:rPr>
          <w:rFonts w:ascii="Times New Roman" w:hAnsi="Times New Roman"/>
          <w:sz w:val="28"/>
          <w:szCs w:val="28"/>
        </w:rPr>
      </w:pPr>
      <w:r>
        <w:rPr>
          <w:rFonts w:ascii="Times New Roman" w:hAnsi="Times New Roman"/>
          <w:sz w:val="28"/>
          <w:szCs w:val="28"/>
        </w:rPr>
        <w:tab/>
        <w:t xml:space="preserve">- Земельным </w:t>
      </w:r>
      <w:hyperlink r:id="rId11" w:history="1">
        <w:r>
          <w:rPr>
            <w:rStyle w:val="a5"/>
            <w:rFonts w:ascii="Times New Roman" w:hAnsi="Times New Roman"/>
          </w:rPr>
          <w:t>кодексом</w:t>
        </w:r>
      </w:hyperlink>
      <w:r>
        <w:rPr>
          <w:rFonts w:ascii="Times New Roman" w:hAnsi="Times New Roman"/>
          <w:sz w:val="28"/>
          <w:szCs w:val="28"/>
        </w:rPr>
        <w:t xml:space="preserve"> Российской Федерации от 25.10.2001 № 136-ФЗ;</w:t>
      </w:r>
    </w:p>
    <w:p w:rsidR="0047237B" w:rsidRDefault="0047237B">
      <w:pPr>
        <w:pStyle w:val="a8"/>
        <w:rPr>
          <w:sz w:val="28"/>
          <w:szCs w:val="28"/>
        </w:rPr>
      </w:pPr>
      <w:r>
        <w:rPr>
          <w:sz w:val="28"/>
          <w:szCs w:val="28"/>
        </w:rPr>
        <w:tab/>
        <w:t xml:space="preserve">- Федеральным </w:t>
      </w:r>
      <w:hyperlink r:id="rId12" w:history="1">
        <w:r>
          <w:rPr>
            <w:rStyle w:val="a5"/>
          </w:rPr>
          <w:t>законом</w:t>
        </w:r>
      </w:hyperlink>
      <w:r>
        <w:rPr>
          <w:sz w:val="28"/>
          <w:szCs w:val="28"/>
        </w:rPr>
        <w:t xml:space="preserve"> от 06.10.2003 № 131-ФЗ «Об общих принципах организации местного самоуправления в Российской Федерации»;</w:t>
      </w:r>
    </w:p>
    <w:p w:rsidR="0047237B" w:rsidRDefault="0047237B">
      <w:pPr>
        <w:spacing w:line="360" w:lineRule="exact"/>
        <w:ind w:firstLine="709"/>
        <w:rPr>
          <w:sz w:val="28"/>
          <w:szCs w:val="28"/>
        </w:rPr>
      </w:pPr>
      <w:r>
        <w:rPr>
          <w:sz w:val="28"/>
          <w:szCs w:val="28"/>
        </w:rPr>
        <w:t>- Федеральный закон от 27.07.2010 № 210-ФЗ «Об организации предоставления государственных и муниципальных услуг»;</w:t>
      </w:r>
    </w:p>
    <w:p w:rsidR="0047237B" w:rsidRDefault="0047237B">
      <w:pPr>
        <w:rPr>
          <w:sz w:val="28"/>
          <w:szCs w:val="28"/>
        </w:rPr>
      </w:pPr>
      <w:r>
        <w:rPr>
          <w:sz w:val="28"/>
          <w:szCs w:val="28"/>
        </w:rPr>
        <w:t xml:space="preserve">  - Федеральный закон от 21.07.1997 № 122-ФЗ «О государственной регистрации прав на недвижимое имущество и сделок с ним»;</w:t>
      </w:r>
    </w:p>
    <w:p w:rsidR="0047237B" w:rsidRDefault="0047237B">
      <w:pPr>
        <w:pStyle w:val="ConsPlusNormal"/>
        <w:spacing w:line="360" w:lineRule="exact"/>
        <w:ind w:firstLine="709"/>
        <w:jc w:val="both"/>
        <w:rPr>
          <w:rFonts w:ascii="Times New Roman" w:hAnsi="Times New Roman"/>
          <w:sz w:val="28"/>
          <w:szCs w:val="28"/>
        </w:rPr>
      </w:pPr>
      <w:r>
        <w:rPr>
          <w:sz w:val="28"/>
          <w:szCs w:val="28"/>
        </w:rPr>
        <w:t xml:space="preserve">- </w:t>
      </w:r>
      <w:hyperlink r:id="rId13" w:history="1">
        <w:r>
          <w:rPr>
            <w:rStyle w:val="a5"/>
            <w:rFonts w:ascii="Times New Roman" w:hAnsi="Times New Roman"/>
          </w:rPr>
          <w:t>приказом</w:t>
        </w:r>
      </w:hyperlink>
      <w:r>
        <w:rPr>
          <w:sz w:val="28"/>
          <w:szCs w:val="28"/>
        </w:rPr>
        <w:t xml:space="preserve"> </w:t>
      </w:r>
      <w:r>
        <w:rPr>
          <w:rFonts w:ascii="Times New Roman" w:hAnsi="Times New Roman"/>
          <w:sz w:val="28"/>
          <w:szCs w:val="28"/>
        </w:rPr>
        <w:t>Минэкономразвития РФ от 13.09.2011 № 475 «Об утверждении перечня документов, необходимых для приобретения прав на земельный участок»;</w:t>
      </w:r>
    </w:p>
    <w:p w:rsidR="0047237B" w:rsidRDefault="0047237B">
      <w:pPr>
        <w:pStyle w:val="ConsPlusNormal"/>
        <w:jc w:val="both"/>
        <w:rPr>
          <w:rFonts w:ascii="Times New Roman" w:hAnsi="Times New Roman"/>
          <w:sz w:val="28"/>
          <w:szCs w:val="28"/>
        </w:rPr>
      </w:pPr>
      <w:r>
        <w:t xml:space="preserve">        - </w:t>
      </w:r>
      <w:hyperlink r:id="rId14" w:history="1">
        <w:r>
          <w:rPr>
            <w:rStyle w:val="a5"/>
            <w:rFonts w:ascii="Times New Roman" w:hAnsi="Times New Roman"/>
          </w:rPr>
          <w:t>Законом</w:t>
        </w:r>
      </w:hyperlink>
      <w:r>
        <w:rPr>
          <w:rFonts w:ascii="Times New Roman" w:hAnsi="Times New Roman"/>
          <w:sz w:val="28"/>
          <w:szCs w:val="28"/>
        </w:rPr>
        <w:t xml:space="preserve"> Кировской области от 27.12.2007 № 209-ЗО «О цене земли при продаже земельных участков собственникам расположенных на них зданий, строений, сооружений»;</w:t>
      </w:r>
    </w:p>
    <w:p w:rsidR="0047237B" w:rsidRDefault="0047237B">
      <w:pPr>
        <w:pStyle w:val="ConsPlusNormal"/>
        <w:rPr>
          <w:rFonts w:ascii="Times New Roman" w:hAnsi="Times New Roman"/>
          <w:sz w:val="28"/>
          <w:szCs w:val="28"/>
        </w:rPr>
      </w:pPr>
      <w:r>
        <w:t xml:space="preserve">      - </w:t>
      </w:r>
      <w:hyperlink r:id="rId15" w:history="1">
        <w:r>
          <w:rPr>
            <w:rStyle w:val="a5"/>
            <w:rFonts w:ascii="Times New Roman" w:hAnsi="Times New Roman"/>
          </w:rPr>
          <w:t>постановлением</w:t>
        </w:r>
      </w:hyperlink>
      <w:r>
        <w:rPr>
          <w:rFonts w:ascii="Times New Roman" w:hAnsi="Times New Roman"/>
          <w:sz w:val="28"/>
          <w:szCs w:val="28"/>
        </w:rPr>
        <w:t xml:space="preserve"> Правительства Кировской области от 04.05.2008 № 130/149 «Об утверждении Положения о порядке, условиях и сроках внесения арендной платы за использование земельных участков, государственная собственность на которые не разграничена, и земельных участков, находящихся в собственности Кировской области»;</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2.4. Результатом предоставления муниципальной услуги является:</w:t>
      </w:r>
    </w:p>
    <w:p w:rsidR="0047237B" w:rsidRDefault="0047237B">
      <w:pPr>
        <w:pStyle w:val="ConsPlusNormal"/>
        <w:jc w:val="both"/>
        <w:rPr>
          <w:rFonts w:ascii="Times New Roman" w:hAnsi="Times New Roman"/>
          <w:sz w:val="28"/>
          <w:szCs w:val="28"/>
        </w:rPr>
      </w:pPr>
      <w:r>
        <w:rPr>
          <w:rFonts w:ascii="Times New Roman" w:hAnsi="Times New Roman"/>
          <w:sz w:val="28"/>
          <w:szCs w:val="28"/>
        </w:rPr>
        <w:t>- получение заявителем проекта договора купли-продажи о предоставлении земельного участка в собственность, либо проекта договора аренды земельного участка, либо постановления о предоставлении земельного участка в постоянное (бессрочное) пользование, либо постановления о предоставлении земельного участка в безвозмездное срочное пользование;</w:t>
      </w:r>
    </w:p>
    <w:p w:rsidR="0047237B" w:rsidRDefault="0047237B">
      <w:pPr>
        <w:pStyle w:val="ConsPlusNormal"/>
        <w:jc w:val="both"/>
        <w:rPr>
          <w:rFonts w:ascii="Times New Roman" w:hAnsi="Times New Roman"/>
          <w:sz w:val="28"/>
          <w:szCs w:val="28"/>
        </w:rPr>
      </w:pPr>
      <w:r>
        <w:rPr>
          <w:rFonts w:ascii="Times New Roman" w:hAnsi="Times New Roman"/>
          <w:sz w:val="28"/>
          <w:szCs w:val="28"/>
        </w:rPr>
        <w:t>- мотивированный отказ в предоставлении муниципальной услуги.</w:t>
      </w:r>
    </w:p>
    <w:p w:rsidR="0047237B" w:rsidRDefault="0047237B">
      <w:pPr>
        <w:pStyle w:val="ConsPlusNormal"/>
        <w:rPr>
          <w:rFonts w:ascii="Times New Roman" w:hAnsi="Times New Roman"/>
          <w:sz w:val="28"/>
          <w:szCs w:val="28"/>
        </w:rPr>
      </w:pPr>
      <w:bookmarkStart w:id="1" w:name="Par85"/>
      <w:bookmarkEnd w:id="1"/>
      <w:r>
        <w:rPr>
          <w:rFonts w:ascii="Times New Roman" w:hAnsi="Times New Roman"/>
          <w:sz w:val="28"/>
          <w:szCs w:val="28"/>
        </w:rPr>
        <w:tab/>
        <w:t>2.5. Перечень документов, необходимых для предоставления муниципальной услуги:</w:t>
      </w:r>
    </w:p>
    <w:p w:rsidR="0047237B" w:rsidRDefault="0047237B">
      <w:pPr>
        <w:pStyle w:val="ConsPlusNormal"/>
        <w:jc w:val="both"/>
        <w:rPr>
          <w:rFonts w:ascii="Times New Roman" w:hAnsi="Times New Roman"/>
          <w:sz w:val="28"/>
          <w:szCs w:val="28"/>
        </w:rPr>
      </w:pPr>
      <w:r>
        <w:rPr>
          <w:rFonts w:ascii="Times New Roman" w:hAnsi="Times New Roman"/>
        </w:rPr>
        <w:t xml:space="preserve"> </w:t>
      </w:r>
      <w:r>
        <w:rPr>
          <w:rFonts w:ascii="Times New Roman" w:hAnsi="Times New Roman"/>
          <w:sz w:val="28"/>
          <w:szCs w:val="28"/>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47237B" w:rsidRDefault="0047237B">
      <w:pPr>
        <w:pStyle w:val="ConsPlusNormal"/>
        <w:jc w:val="both"/>
        <w:rPr>
          <w:rFonts w:ascii="Times New Roman" w:hAnsi="Times New Roman"/>
          <w:sz w:val="28"/>
          <w:szCs w:val="28"/>
        </w:rPr>
      </w:pPr>
      <w:r>
        <w:rPr>
          <w:rFonts w:ascii="Times New Roman" w:hAnsi="Times New Roman"/>
          <w:sz w:val="28"/>
          <w:szCs w:val="28"/>
        </w:rPr>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w:t>
      </w:r>
      <w:r>
        <w:rPr>
          <w:rFonts w:ascii="Times New Roman" w:hAnsi="Times New Roman"/>
          <w:sz w:val="28"/>
          <w:szCs w:val="28"/>
        </w:rPr>
        <w:lastRenderedPageBreak/>
        <w:t>являющемся заявителем, ходатайствующим о приобретении прав на земельный участок;</w:t>
      </w:r>
    </w:p>
    <w:p w:rsidR="0047237B" w:rsidRDefault="0047237B">
      <w:pPr>
        <w:pStyle w:val="ConsPlusNormal"/>
        <w:rPr>
          <w:rFonts w:ascii="Times New Roman" w:hAnsi="Times New Roman"/>
          <w:sz w:val="28"/>
        </w:rPr>
      </w:pPr>
      <w:r>
        <w:rPr>
          <w:rFonts w:ascii="Times New Roman" w:hAnsi="Times New Roman"/>
          <w:sz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47237B" w:rsidRDefault="0047237B">
      <w:pPr>
        <w:pStyle w:val="ConsPlusNormal"/>
        <w:rPr>
          <w:rFonts w:ascii="Times New Roman" w:hAnsi="Times New Roman"/>
          <w:sz w:val="28"/>
        </w:rPr>
      </w:pPr>
      <w:r>
        <w:rPr>
          <w:rFonts w:ascii="Times New Roman" w:hAnsi="Times New Roman"/>
          <w:sz w:val="28"/>
        </w:rPr>
        <w:t>- выписка из Единого государственного реестра прав на недвижимое имущество и сделок с ним (далее - ЕГРП) о правах на здание, строение, сооружение, находящихся на приобретаемом земельном участке, или:</w:t>
      </w:r>
    </w:p>
    <w:p w:rsidR="0047237B" w:rsidRDefault="0047237B">
      <w:pPr>
        <w:pStyle w:val="ConsPlusNormal"/>
        <w:rPr>
          <w:rFonts w:ascii="Times New Roman" w:hAnsi="Times New Roman"/>
          <w:sz w:val="28"/>
        </w:rPr>
      </w:pPr>
      <w:r>
        <w:rPr>
          <w:rFonts w:ascii="Times New Roman" w:hAnsi="Times New Roman"/>
          <w:sz w:val="28"/>
        </w:rPr>
        <w:t>уведомление об отсутствии в ЕГРП запрашиваемых сведений о зарегистрированных правах на указанные здания, строения, сооружения;</w:t>
      </w:r>
    </w:p>
    <w:p w:rsidR="0047237B" w:rsidRDefault="0047237B">
      <w:pPr>
        <w:pStyle w:val="ConsPlusNormal"/>
        <w:rPr>
          <w:rFonts w:ascii="Times New Roman" w:hAnsi="Times New Roman"/>
          <w:sz w:val="28"/>
        </w:rPr>
      </w:pPr>
      <w:r>
        <w:rPr>
          <w:rFonts w:ascii="Times New Roman" w:hAnsi="Times New Roman"/>
          <w:sz w:val="28"/>
        </w:rPr>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47237B" w:rsidRDefault="0047237B">
      <w:pPr>
        <w:pStyle w:val="ConsPlusNormal"/>
        <w:rPr>
          <w:rFonts w:ascii="Times New Roman" w:hAnsi="Times New Roman"/>
          <w:sz w:val="28"/>
        </w:rPr>
      </w:pPr>
      <w:r>
        <w:rPr>
          <w:rFonts w:ascii="Times New Roman" w:hAnsi="Times New Roman"/>
          <w:sz w:val="28"/>
        </w:rPr>
        <w:t>- выписка из ЕГРП о правах на приобретаемый земельный участок или:</w:t>
      </w:r>
    </w:p>
    <w:p w:rsidR="0047237B" w:rsidRDefault="0047237B">
      <w:pPr>
        <w:pStyle w:val="ConsPlusNormal"/>
        <w:rPr>
          <w:rFonts w:ascii="Times New Roman" w:hAnsi="Times New Roman"/>
          <w:sz w:val="28"/>
        </w:rPr>
      </w:pPr>
      <w:r>
        <w:rPr>
          <w:rFonts w:ascii="Times New Roman" w:hAnsi="Times New Roman"/>
          <w:sz w:val="28"/>
        </w:rPr>
        <w:t>уведомление об отсутствии в ЕГРП запрашиваемых сведений о зарегистрированных правах на указанный земельный участок;</w:t>
      </w:r>
    </w:p>
    <w:p w:rsidR="0047237B" w:rsidRDefault="0047237B">
      <w:pPr>
        <w:pStyle w:val="ConsPlusNormal"/>
        <w:rPr>
          <w:rFonts w:ascii="Times New Roman" w:hAnsi="Times New Roman"/>
          <w:sz w:val="28"/>
        </w:rPr>
      </w:pPr>
      <w:r>
        <w:rPr>
          <w:rFonts w:ascii="Times New Roman" w:hAnsi="Times New Roman"/>
          <w:sz w:val="28"/>
        </w:rPr>
        <w:t>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47237B" w:rsidRDefault="0047237B">
      <w:pPr>
        <w:pStyle w:val="ConsPlusNormal"/>
        <w:rPr>
          <w:rFonts w:ascii="Times New Roman" w:hAnsi="Times New Roman"/>
          <w:sz w:val="28"/>
        </w:rPr>
      </w:pPr>
      <w:r>
        <w:rPr>
          <w:rFonts w:ascii="Times New Roman" w:hAnsi="Times New Roman"/>
          <w:sz w:val="28"/>
        </w:rPr>
        <w:t>-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47237B" w:rsidRDefault="0047237B">
      <w:pPr>
        <w:pStyle w:val="ConsPlusNormal"/>
        <w:rPr>
          <w:rFonts w:ascii="Times New Roman" w:hAnsi="Times New Roman"/>
          <w:sz w:val="28"/>
        </w:rPr>
      </w:pPr>
      <w:r>
        <w:rPr>
          <w:rFonts w:ascii="Times New Roman" w:hAnsi="Times New Roman"/>
          <w:sz w:val="28"/>
        </w:rPr>
        <w:t>-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документов, указанных в пунктах 1 - 6 настоящего перечня.</w:t>
      </w:r>
    </w:p>
    <w:p w:rsidR="0047237B" w:rsidRDefault="0047237B">
      <w:pPr>
        <w:pStyle w:val="ConsPlusNormal"/>
        <w:rPr>
          <w:rFonts w:ascii="Times New Roman" w:hAnsi="Times New Roman"/>
          <w:sz w:val="28"/>
        </w:rPr>
      </w:pPr>
      <w:r>
        <w:rPr>
          <w:rFonts w:ascii="Times New Roman" w:hAnsi="Times New Roman"/>
          <w:sz w:val="28"/>
        </w:rPr>
        <w:t>-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47237B" w:rsidRDefault="0047237B">
      <w:pPr>
        <w:autoSpaceDE w:val="0"/>
        <w:spacing w:after="120" w:line="360" w:lineRule="exact"/>
        <w:ind w:firstLine="709"/>
        <w:rPr>
          <w:sz w:val="28"/>
          <w:szCs w:val="28"/>
        </w:rPr>
      </w:pPr>
    </w:p>
    <w:p w:rsidR="0047237B" w:rsidRDefault="0047237B">
      <w:pPr>
        <w:autoSpaceDE w:val="0"/>
        <w:spacing w:after="120" w:line="360" w:lineRule="exact"/>
        <w:ind w:firstLine="709"/>
        <w:rPr>
          <w:sz w:val="28"/>
          <w:szCs w:val="28"/>
        </w:rPr>
      </w:pPr>
      <w:r>
        <w:rPr>
          <w:sz w:val="28"/>
          <w:szCs w:val="28"/>
        </w:rPr>
        <w:t>2.6. Перечень оснований для отказа в приеме документов</w:t>
      </w:r>
    </w:p>
    <w:p w:rsidR="0047237B" w:rsidRDefault="0047237B">
      <w:pPr>
        <w:spacing w:line="360" w:lineRule="exact"/>
        <w:ind w:firstLine="709"/>
        <w:rPr>
          <w:sz w:val="28"/>
          <w:szCs w:val="28"/>
        </w:rPr>
      </w:pPr>
      <w:r>
        <w:rPr>
          <w:sz w:val="28"/>
          <w:szCs w:val="28"/>
        </w:rPr>
        <w:t>Оснований для отказа в приеме документов, необходимых для предоставления муниципальной услуги нет.</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2.7. Основания для отказа в предоставлении муниципальной услуги:</w:t>
      </w:r>
    </w:p>
    <w:p w:rsidR="0047237B" w:rsidRDefault="0047237B">
      <w:pPr>
        <w:pStyle w:val="ConsPlusNormal"/>
        <w:jc w:val="both"/>
        <w:rPr>
          <w:rFonts w:ascii="Times New Roman" w:hAnsi="Times New Roman"/>
          <w:sz w:val="28"/>
          <w:szCs w:val="28"/>
        </w:rPr>
      </w:pPr>
      <w:r>
        <w:rPr>
          <w:rFonts w:ascii="Times New Roman" w:hAnsi="Times New Roman"/>
          <w:sz w:val="28"/>
          <w:szCs w:val="28"/>
        </w:rPr>
        <w:tab/>
        <w:t>2.7.1. С заявлением обратилось неуполномоченное лицо, которое не может представлять интересы в силу своего статуса, или лицо, действующее без доверенности;</w:t>
      </w:r>
    </w:p>
    <w:p w:rsidR="0047237B" w:rsidRDefault="0047237B">
      <w:pPr>
        <w:pStyle w:val="ConsPlusNormal"/>
        <w:rPr>
          <w:rFonts w:ascii="Times New Roman" w:hAnsi="Times New Roman"/>
          <w:sz w:val="28"/>
          <w:szCs w:val="28"/>
        </w:rPr>
      </w:pPr>
      <w:r>
        <w:rPr>
          <w:rFonts w:ascii="Times New Roman" w:hAnsi="Times New Roman"/>
          <w:sz w:val="28"/>
          <w:szCs w:val="28"/>
        </w:rPr>
        <w:t>2.7.2. Запрашиваемая информация ранее предоставлялась заявителю;</w:t>
      </w:r>
    </w:p>
    <w:p w:rsidR="0047237B" w:rsidRDefault="0047237B">
      <w:pPr>
        <w:pStyle w:val="ConsPlusNormal"/>
        <w:jc w:val="both"/>
        <w:rPr>
          <w:rFonts w:ascii="Times New Roman" w:hAnsi="Times New Roman"/>
          <w:sz w:val="28"/>
          <w:szCs w:val="28"/>
        </w:rPr>
      </w:pPr>
      <w:r>
        <w:rPr>
          <w:rFonts w:ascii="Times New Roman" w:hAnsi="Times New Roman"/>
          <w:sz w:val="28"/>
          <w:szCs w:val="28"/>
        </w:rPr>
        <w:lastRenderedPageBreak/>
        <w:t>2.7.3. Обращение (в письменном виде) заявителя с просьбой о прекращении подготовки запрашиваемого им документа;</w:t>
      </w:r>
    </w:p>
    <w:p w:rsidR="0047237B" w:rsidRDefault="0047237B">
      <w:pPr>
        <w:pStyle w:val="ConsPlusNormal"/>
        <w:rPr>
          <w:rFonts w:ascii="Times New Roman" w:hAnsi="Times New Roman"/>
          <w:sz w:val="28"/>
        </w:rPr>
      </w:pPr>
      <w:r>
        <w:rPr>
          <w:rFonts w:ascii="Times New Roman" w:hAnsi="Times New Roman"/>
          <w:sz w:val="28"/>
        </w:rPr>
        <w:t>2.7.4. Невозможность подготовки запрашиваемого документа в силу обстоятельств, ранее не известных при приеме документов, но ставших известными в процессе предоставления муниципальной услуги;</w:t>
      </w:r>
    </w:p>
    <w:p w:rsidR="0047237B" w:rsidRDefault="0047237B">
      <w:pPr>
        <w:pStyle w:val="ConsPlusNormal"/>
        <w:rPr>
          <w:rFonts w:ascii="Times New Roman" w:hAnsi="Times New Roman"/>
          <w:sz w:val="28"/>
        </w:rPr>
      </w:pPr>
      <w:r>
        <w:rPr>
          <w:rFonts w:ascii="Times New Roman" w:hAnsi="Times New Roman"/>
          <w:sz w:val="28"/>
        </w:rPr>
        <w:t>2.7.5. Документы, представленные заявителем, недостаточны, недостоверны или представлены в искаженной форме;</w:t>
      </w:r>
    </w:p>
    <w:p w:rsidR="0047237B" w:rsidRDefault="0047237B">
      <w:pPr>
        <w:pStyle w:val="ConsPlusNormal"/>
        <w:rPr>
          <w:rFonts w:ascii="Times New Roman" w:hAnsi="Times New Roman"/>
          <w:sz w:val="28"/>
        </w:rPr>
      </w:pPr>
      <w:r>
        <w:rPr>
          <w:rFonts w:ascii="Times New Roman" w:hAnsi="Times New Roman"/>
          <w:sz w:val="28"/>
        </w:rPr>
        <w:t>2.7.6. Наличие соответствующих постановлений (актов), решений судов и правоохранительных органов.</w:t>
      </w:r>
    </w:p>
    <w:p w:rsidR="0047237B" w:rsidRDefault="0047237B">
      <w:pPr>
        <w:pStyle w:val="ConsPlusNormal"/>
        <w:rPr>
          <w:rFonts w:ascii="Times New Roman" w:hAnsi="Times New Roman"/>
          <w:sz w:val="28"/>
        </w:rPr>
      </w:pPr>
      <w:r>
        <w:rPr>
          <w:rFonts w:ascii="Times New Roman" w:hAnsi="Times New Roman"/>
          <w:sz w:val="28"/>
        </w:rPr>
        <w:t>2.8. Уведомление заявителя об отказе в предоставлении муниципальной услуги должно содержать основания отказа с обязательной ссылкой на нарушения.</w:t>
      </w:r>
    </w:p>
    <w:p w:rsidR="0047237B" w:rsidRDefault="0047237B">
      <w:pPr>
        <w:pStyle w:val="ConsPlusNormal"/>
        <w:rPr>
          <w:rFonts w:ascii="Times New Roman" w:hAnsi="Times New Roman"/>
          <w:sz w:val="28"/>
          <w:szCs w:val="28"/>
        </w:rPr>
      </w:pPr>
      <w:r>
        <w:rPr>
          <w:rFonts w:ascii="Times New Roman" w:hAnsi="Times New Roman"/>
          <w:sz w:val="28"/>
          <w:szCs w:val="28"/>
        </w:rPr>
        <w:t>2.9. Предоставление муниципальной услуги осуществляется бесплатно.</w:t>
      </w:r>
    </w:p>
    <w:p w:rsidR="0047237B" w:rsidRDefault="0047237B">
      <w:pPr>
        <w:pStyle w:val="ConsPlusNormal"/>
        <w:rPr>
          <w:rFonts w:ascii="Times New Roman" w:hAnsi="Times New Roman"/>
          <w:sz w:val="28"/>
        </w:rPr>
      </w:pPr>
      <w:r>
        <w:rPr>
          <w:rFonts w:ascii="Times New Roman" w:hAnsi="Times New Roman"/>
          <w:sz w:val="28"/>
        </w:rPr>
        <w:t>2.10. Сроки предоставления муниципальной услуги:</w:t>
      </w:r>
    </w:p>
    <w:p w:rsidR="0047237B" w:rsidRDefault="0047237B">
      <w:pPr>
        <w:pStyle w:val="ConsPlusNormal"/>
        <w:jc w:val="both"/>
        <w:rPr>
          <w:rFonts w:ascii="Times New Roman" w:hAnsi="Times New Roman"/>
          <w:sz w:val="28"/>
          <w:szCs w:val="28"/>
        </w:rPr>
      </w:pPr>
      <w:r>
        <w:rPr>
          <w:rFonts w:ascii="Times New Roman" w:hAnsi="Times New Roman"/>
          <w:sz w:val="28"/>
          <w:szCs w:val="28"/>
        </w:rPr>
        <w:t>- срок ожидания в очереди при подаче запроса и при получении результата предоставления муниципальной услуги - не более 30 минут;</w:t>
      </w:r>
    </w:p>
    <w:p w:rsidR="0047237B" w:rsidRDefault="0047237B">
      <w:pPr>
        <w:pStyle w:val="ConsPlusNormal"/>
        <w:rPr>
          <w:rFonts w:ascii="Times New Roman" w:hAnsi="Times New Roman"/>
          <w:sz w:val="28"/>
        </w:rPr>
      </w:pPr>
      <w:r>
        <w:rPr>
          <w:rFonts w:ascii="Times New Roman" w:hAnsi="Times New Roman"/>
          <w:sz w:val="28"/>
        </w:rPr>
        <w:t>- прием и регистрация комплекта документов должностным лицом, ответственным за прием документов, - не более 30 минут;</w:t>
      </w:r>
    </w:p>
    <w:p w:rsidR="0047237B" w:rsidRDefault="0047237B">
      <w:pPr>
        <w:pStyle w:val="ConsPlusNormal"/>
        <w:rPr>
          <w:rFonts w:ascii="Times New Roman" w:hAnsi="Times New Roman"/>
          <w:sz w:val="28"/>
        </w:rPr>
      </w:pPr>
      <w:r>
        <w:rPr>
          <w:rFonts w:ascii="Times New Roman" w:hAnsi="Times New Roman"/>
          <w:sz w:val="28"/>
        </w:rPr>
        <w:t>- выдача результата предоставления услуги - не более 10 минут.</w:t>
      </w:r>
    </w:p>
    <w:p w:rsidR="0047237B" w:rsidRDefault="0047237B">
      <w:pPr>
        <w:pStyle w:val="ConsPlusNormal"/>
        <w:rPr>
          <w:rFonts w:ascii="Times New Roman" w:hAnsi="Times New Roman"/>
          <w:sz w:val="28"/>
        </w:rPr>
      </w:pPr>
      <w:r>
        <w:rPr>
          <w:rFonts w:ascii="Times New Roman" w:hAnsi="Times New Roman"/>
          <w:sz w:val="28"/>
        </w:rPr>
        <w:t>Срок предоставления муниципальной услуги не должен превышать двух месяцев со дня подачи заявления о предоставлении муниципальной услуги. В случае предоставления земельных участков в собственность бесплатно, в постоянное (бессрочное) пользование, безвозмездное срочное пользование срок предоставления муниципальной услуги не должен превышать одного месяца со дня подачи заявления о предоставлении муниципальной услуги.</w:t>
      </w:r>
    </w:p>
    <w:p w:rsidR="0047237B" w:rsidRDefault="0047237B">
      <w:pPr>
        <w:pStyle w:val="ConsPlusNormal"/>
        <w:rPr>
          <w:rFonts w:ascii="Times New Roman" w:hAnsi="Times New Roman"/>
          <w:sz w:val="28"/>
          <w:szCs w:val="28"/>
        </w:rPr>
      </w:pPr>
      <w:r>
        <w:rPr>
          <w:rFonts w:ascii="Times New Roman" w:hAnsi="Times New Roman"/>
          <w:sz w:val="28"/>
          <w:szCs w:val="28"/>
        </w:rPr>
        <w:t>2.11. Требования к помещениям.</w:t>
      </w:r>
    </w:p>
    <w:p w:rsidR="0047237B" w:rsidRDefault="0047237B">
      <w:pPr>
        <w:pStyle w:val="ConsPlusNormal"/>
        <w:rPr>
          <w:rFonts w:ascii="Times New Roman" w:hAnsi="Times New Roman"/>
          <w:sz w:val="28"/>
        </w:rPr>
      </w:pPr>
      <w:r>
        <w:rPr>
          <w:rFonts w:ascii="Times New Roman" w:hAnsi="Times New Roman"/>
          <w:sz w:val="28"/>
        </w:rPr>
        <w:t>2.11.1. Требования к помещению, в котором предоставляется услуга.</w:t>
      </w:r>
    </w:p>
    <w:p w:rsidR="0047237B" w:rsidRDefault="0047237B">
      <w:pPr>
        <w:pStyle w:val="ConsPlusNormal"/>
        <w:jc w:val="both"/>
        <w:rPr>
          <w:rFonts w:ascii="Times New Roman" w:hAnsi="Times New Roman"/>
          <w:sz w:val="28"/>
          <w:szCs w:val="28"/>
        </w:rPr>
      </w:pPr>
      <w:r>
        <w:rPr>
          <w:rFonts w:ascii="Times New Roman" w:hAnsi="Times New Roman"/>
          <w:sz w:val="28"/>
          <w:szCs w:val="28"/>
        </w:rPr>
        <w:t>Здание, в котором размещается Отдел (далее - здание), должно располагаться в пешеходной доступности от остановок транспорта общего пользования. Входы в здание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7237B" w:rsidRDefault="0047237B">
      <w:pPr>
        <w:pStyle w:val="ConsPlusNormal"/>
        <w:rPr>
          <w:rFonts w:ascii="Times New Roman" w:hAnsi="Times New Roman"/>
          <w:sz w:val="28"/>
        </w:rPr>
      </w:pPr>
      <w:r>
        <w:rPr>
          <w:rFonts w:ascii="Times New Roman" w:hAnsi="Times New Roman"/>
          <w:sz w:val="28"/>
        </w:rPr>
        <w:t>На территории, прилегающей к зданию, располагается автостоянка для парковки автомобилей. Доступ к парковочным местам является бесплатным.</w:t>
      </w:r>
    </w:p>
    <w:p w:rsidR="0047237B" w:rsidRDefault="0047237B">
      <w:pPr>
        <w:pStyle w:val="ConsPlusNormal"/>
        <w:rPr>
          <w:rFonts w:ascii="Times New Roman" w:hAnsi="Times New Roman"/>
          <w:sz w:val="28"/>
        </w:rPr>
      </w:pPr>
      <w:r>
        <w:rPr>
          <w:rFonts w:ascii="Times New Roman" w:hAnsi="Times New Roman"/>
          <w:sz w:val="28"/>
        </w:rPr>
        <w:t>В здании предусматривается оборудование доступных мест общественного пользования (туалетов) и хранения верхней одежды посетителей.</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 xml:space="preserve">Помещения, в которых предоставляется услуга, должны соответствовать санитарно-эпидемиологическим </w:t>
      </w:r>
      <w:hyperlink r:id="rId16" w:history="1">
        <w:r>
          <w:rPr>
            <w:rStyle w:val="a5"/>
            <w:rFonts w:ascii="Times New Roman" w:hAnsi="Times New Roman"/>
          </w:rPr>
          <w:t>правилам и нормативам</w:t>
        </w:r>
      </w:hyperlink>
      <w:r>
        <w:rPr>
          <w:rFonts w:ascii="Times New Roman" w:hAnsi="Times New Roman"/>
          <w:sz w:val="28"/>
          <w:szCs w:val="28"/>
        </w:rPr>
        <w:t xml:space="preserve">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 Помещения оборудуются противопожарной системой и средствами пожаротушения, системой оповещения о возникновении </w:t>
      </w:r>
      <w:r>
        <w:rPr>
          <w:rFonts w:ascii="Times New Roman" w:hAnsi="Times New Roman"/>
          <w:sz w:val="28"/>
          <w:szCs w:val="28"/>
        </w:rPr>
        <w:lastRenderedPageBreak/>
        <w:t>чрезвычайной ситуации, системой охраны.</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Помещение для непосредственного взаимодействия специалиста Отдела с заявителями должно быть организовано в виде отдельного кабинета. Кабинет приема заявителей должен быть оборудован информационной табличкой с указанием номера кабинета, фамилии, имени, отчества и должности специалиста, осуществляющего предоставление услуги. Рабочее место специалиста должно быть оборудовано персональным компьютером с возможностью доступа к необходимым информационным базам данных.</w:t>
      </w:r>
    </w:p>
    <w:p w:rsidR="0047237B" w:rsidRDefault="0047237B">
      <w:pPr>
        <w:pStyle w:val="ConsPlusNormal"/>
        <w:jc w:val="both"/>
        <w:rPr>
          <w:rFonts w:ascii="Times New Roman" w:hAnsi="Times New Roman"/>
          <w:sz w:val="28"/>
          <w:szCs w:val="28"/>
        </w:rPr>
      </w:pPr>
      <w:r>
        <w:rPr>
          <w:rFonts w:ascii="Times New Roman" w:hAnsi="Times New Roman"/>
          <w:sz w:val="28"/>
          <w:szCs w:val="28"/>
        </w:rPr>
        <w:t>2.11.2. Требования к местам ожидания и местам для заполнения запросов о предоставлении услуги.</w:t>
      </w:r>
    </w:p>
    <w:p w:rsidR="0047237B" w:rsidRDefault="0047237B">
      <w:pPr>
        <w:pStyle w:val="ConsPlusNormal"/>
        <w:jc w:val="both"/>
        <w:rPr>
          <w:rFonts w:ascii="Times New Roman" w:hAnsi="Times New Roman"/>
          <w:sz w:val="28"/>
          <w:szCs w:val="28"/>
        </w:rPr>
      </w:pPr>
      <w:r>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для работы должностных лиц. Места ожидания в очереди на предоставление или получение документов оборудуются стульями. </w:t>
      </w:r>
    </w:p>
    <w:p w:rsidR="0047237B" w:rsidRDefault="0047237B">
      <w:pPr>
        <w:pStyle w:val="ConsPlusNormal"/>
        <w:rPr>
          <w:rFonts w:ascii="Times New Roman" w:hAnsi="Times New Roman"/>
          <w:sz w:val="28"/>
        </w:rPr>
      </w:pPr>
      <w:r>
        <w:rPr>
          <w:rFonts w:ascii="Times New Roman" w:hAnsi="Times New Roman"/>
          <w:sz w:val="28"/>
        </w:rPr>
        <w:t>Места для заполнения документов оборудуются столами и обеспечиваются образцами заполнения документов, бланками заявлений и канцелярскими принадлежностями.</w:t>
      </w:r>
    </w:p>
    <w:p w:rsidR="0047237B" w:rsidRDefault="0047237B">
      <w:pPr>
        <w:pStyle w:val="ConsPlusNormal"/>
        <w:rPr>
          <w:rFonts w:ascii="Times New Roman" w:hAnsi="Times New Roman"/>
          <w:sz w:val="28"/>
        </w:rPr>
      </w:pPr>
      <w:r>
        <w:rPr>
          <w:rFonts w:ascii="Times New Roman" w:hAnsi="Times New Roman"/>
          <w:sz w:val="28"/>
        </w:rPr>
        <w:t>2.11.3. Требования к местам информирования и информационным материалам.</w:t>
      </w:r>
    </w:p>
    <w:p w:rsidR="0047237B" w:rsidRDefault="0047237B">
      <w:pPr>
        <w:pStyle w:val="ConsPlusNormal"/>
        <w:rPr>
          <w:rFonts w:ascii="Times New Roman" w:hAnsi="Times New Roman"/>
          <w:sz w:val="28"/>
        </w:rPr>
      </w:pPr>
      <w:r>
        <w:rPr>
          <w:rFonts w:ascii="Times New Roman" w:hAnsi="Times New Roman"/>
          <w:sz w:val="28"/>
        </w:rPr>
        <w:t>В здании устанавливается информационный стенд, на котором содержится следующая информация:</w:t>
      </w:r>
    </w:p>
    <w:p w:rsidR="0047237B" w:rsidRDefault="0047237B">
      <w:pPr>
        <w:pStyle w:val="ConsPlusNormal"/>
        <w:rPr>
          <w:rFonts w:ascii="Times New Roman" w:hAnsi="Times New Roman"/>
          <w:sz w:val="28"/>
        </w:rPr>
      </w:pPr>
      <w:r>
        <w:rPr>
          <w:rFonts w:ascii="Times New Roman" w:hAnsi="Times New Roman"/>
          <w:sz w:val="28"/>
        </w:rPr>
        <w:t>- график работы (часы приема), контактный телефон (телефон для справок), адрес официального Интернет-сайта администрации муниципального образования Тужинский муниципальный район с указанием раздела и электронной почты Отдела;</w:t>
      </w:r>
    </w:p>
    <w:p w:rsidR="0047237B" w:rsidRDefault="0047237B">
      <w:pPr>
        <w:pStyle w:val="ConsPlusNormal"/>
        <w:rPr>
          <w:rFonts w:ascii="Times New Roman" w:hAnsi="Times New Roman"/>
          <w:sz w:val="28"/>
        </w:rPr>
      </w:pPr>
      <w:r>
        <w:rPr>
          <w:rFonts w:ascii="Times New Roman" w:hAnsi="Times New Roman"/>
          <w:sz w:val="28"/>
        </w:rPr>
        <w:t>- порядок предоставления муниципальной услуги (в текстовом виде);</w:t>
      </w:r>
    </w:p>
    <w:p w:rsidR="0047237B" w:rsidRDefault="0047237B">
      <w:pPr>
        <w:pStyle w:val="ConsPlusNormal"/>
        <w:rPr>
          <w:rFonts w:ascii="Times New Roman" w:hAnsi="Times New Roman"/>
          <w:sz w:val="28"/>
        </w:rPr>
      </w:pPr>
      <w:r>
        <w:rPr>
          <w:rFonts w:ascii="Times New Roman" w:hAnsi="Times New Roman"/>
          <w:sz w:val="28"/>
        </w:rPr>
        <w:t>- перечень, формы документов для заполнения, образцы заполнения документов;</w:t>
      </w:r>
    </w:p>
    <w:p w:rsidR="0047237B" w:rsidRDefault="0047237B">
      <w:pPr>
        <w:pStyle w:val="ConsPlusNormal"/>
        <w:rPr>
          <w:rFonts w:ascii="Times New Roman" w:hAnsi="Times New Roman"/>
          <w:sz w:val="28"/>
        </w:rPr>
      </w:pPr>
      <w:r>
        <w:rPr>
          <w:rFonts w:ascii="Times New Roman" w:hAnsi="Times New Roman"/>
          <w:sz w:val="28"/>
        </w:rPr>
        <w:t>- основания для отказа в предоставлении муниципальной услуги;</w:t>
      </w:r>
    </w:p>
    <w:p w:rsidR="0047237B" w:rsidRDefault="0047237B">
      <w:pPr>
        <w:pStyle w:val="ConsPlusNormal"/>
        <w:rPr>
          <w:rFonts w:ascii="Times New Roman" w:hAnsi="Times New Roman"/>
          <w:sz w:val="28"/>
        </w:rPr>
      </w:pPr>
      <w:r>
        <w:rPr>
          <w:rFonts w:ascii="Times New Roman" w:hAnsi="Times New Roman"/>
          <w:sz w:val="28"/>
        </w:rPr>
        <w:t>- порядок обжалования решений, действий или бездействия органов, предоставляющих муниципальную услугу, их должностных лиц и специалистов;</w:t>
      </w:r>
    </w:p>
    <w:p w:rsidR="0047237B" w:rsidRDefault="0047237B">
      <w:pPr>
        <w:pStyle w:val="ConsPlusNormal"/>
        <w:rPr>
          <w:rFonts w:ascii="Times New Roman" w:hAnsi="Times New Roman"/>
          <w:sz w:val="28"/>
        </w:rPr>
      </w:pPr>
      <w:r>
        <w:rPr>
          <w:rFonts w:ascii="Times New Roman" w:hAnsi="Times New Roman"/>
          <w:sz w:val="28"/>
        </w:rPr>
        <w:t>- перечень нормативных правовых актов, регулирующих деятельность по предоставлению муниципальной услуги.</w:t>
      </w:r>
    </w:p>
    <w:p w:rsidR="0047237B" w:rsidRDefault="0047237B">
      <w:pPr>
        <w:pStyle w:val="ConsPlusNormal"/>
        <w:rPr>
          <w:rFonts w:ascii="Times New Roman" w:hAnsi="Times New Roman"/>
          <w:sz w:val="28"/>
        </w:rPr>
      </w:pPr>
      <w:r>
        <w:rPr>
          <w:rFonts w:ascii="Times New Roman" w:hAnsi="Times New Roman"/>
          <w:sz w:val="28"/>
        </w:rPr>
        <w:t>2.12. Порядок получения консультаций по процедуре предоставления муниципальной услуги и сведений о порядке исполнения муниципальной услуги.</w:t>
      </w:r>
    </w:p>
    <w:p w:rsidR="0047237B" w:rsidRDefault="0047237B">
      <w:pPr>
        <w:pStyle w:val="ConsPlusNormal"/>
        <w:rPr>
          <w:rFonts w:ascii="Times New Roman" w:hAnsi="Times New Roman"/>
          <w:sz w:val="28"/>
        </w:rPr>
      </w:pPr>
      <w:r>
        <w:rPr>
          <w:rFonts w:ascii="Times New Roman" w:hAnsi="Times New Roman"/>
          <w:sz w:val="28"/>
        </w:rPr>
        <w:t>2.12.1. Консультирование по порядку, срокам, процедурам предоставления муниципальной услуги осуществляется специалистом Отдела,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47237B" w:rsidRDefault="0047237B">
      <w:pPr>
        <w:pStyle w:val="ConsPlusNormal"/>
        <w:rPr>
          <w:rFonts w:ascii="Times New Roman" w:hAnsi="Times New Roman"/>
          <w:sz w:val="28"/>
        </w:rPr>
      </w:pPr>
      <w:r>
        <w:rPr>
          <w:rFonts w:ascii="Times New Roman" w:hAnsi="Times New Roman"/>
          <w:sz w:val="28"/>
        </w:rPr>
        <w:t>Консультации предоставляются по следующим вопросам:</w:t>
      </w:r>
    </w:p>
    <w:p w:rsidR="0047237B" w:rsidRDefault="0047237B">
      <w:pPr>
        <w:pStyle w:val="ConsPlusNormal"/>
        <w:rPr>
          <w:rFonts w:ascii="Times New Roman" w:hAnsi="Times New Roman"/>
          <w:sz w:val="28"/>
        </w:rPr>
      </w:pPr>
      <w:r>
        <w:rPr>
          <w:rFonts w:ascii="Times New Roman" w:hAnsi="Times New Roman"/>
          <w:sz w:val="28"/>
        </w:rPr>
        <w:t xml:space="preserve">- перечень документов, необходимых для предоставления муниципальной </w:t>
      </w:r>
      <w:r>
        <w:rPr>
          <w:rFonts w:ascii="Times New Roman" w:hAnsi="Times New Roman"/>
          <w:sz w:val="28"/>
        </w:rPr>
        <w:lastRenderedPageBreak/>
        <w:t>услуги;</w:t>
      </w:r>
    </w:p>
    <w:p w:rsidR="0047237B" w:rsidRDefault="0047237B">
      <w:pPr>
        <w:pStyle w:val="ConsPlusNormal"/>
        <w:rPr>
          <w:rFonts w:ascii="Times New Roman" w:hAnsi="Times New Roman"/>
          <w:sz w:val="28"/>
        </w:rPr>
      </w:pPr>
      <w:r>
        <w:rPr>
          <w:rFonts w:ascii="Times New Roman" w:hAnsi="Times New Roman"/>
          <w:sz w:val="28"/>
        </w:rPr>
        <w:t>- время приема и выдачи документов;</w:t>
      </w:r>
    </w:p>
    <w:p w:rsidR="0047237B" w:rsidRDefault="0047237B">
      <w:pPr>
        <w:pStyle w:val="ConsPlusNormal"/>
        <w:rPr>
          <w:rFonts w:ascii="Times New Roman" w:hAnsi="Times New Roman"/>
          <w:sz w:val="28"/>
        </w:rPr>
      </w:pPr>
      <w:r>
        <w:rPr>
          <w:rFonts w:ascii="Times New Roman" w:hAnsi="Times New Roman"/>
          <w:sz w:val="28"/>
        </w:rPr>
        <w:t>- срок рассмотрения документов;</w:t>
      </w:r>
    </w:p>
    <w:p w:rsidR="0047237B" w:rsidRDefault="0047237B">
      <w:pPr>
        <w:pStyle w:val="ConsPlusNormal"/>
        <w:rPr>
          <w:rFonts w:ascii="Times New Roman" w:hAnsi="Times New Roman"/>
          <w:sz w:val="28"/>
        </w:rPr>
      </w:pPr>
      <w:r>
        <w:rPr>
          <w:rFonts w:ascii="Times New Roman" w:hAnsi="Times New Roman"/>
          <w:sz w:val="28"/>
        </w:rPr>
        <w:t>- порядок обжалования действий (бездействия) и решений, осуществляемых и принимаемых в ходе предоставления муниципальной услуги.</w:t>
      </w:r>
    </w:p>
    <w:p w:rsidR="0047237B" w:rsidRDefault="0047237B">
      <w:pPr>
        <w:pStyle w:val="ConsPlusNormal"/>
        <w:rPr>
          <w:rFonts w:ascii="Times New Roman" w:hAnsi="Times New Roman"/>
          <w:sz w:val="28"/>
        </w:rPr>
      </w:pPr>
      <w:r>
        <w:rPr>
          <w:rFonts w:ascii="Times New Roman" w:hAnsi="Times New Roman"/>
          <w:sz w:val="28"/>
        </w:rPr>
        <w:t>При личном обращении заявителя специалист Отдела принимает все необходимые меры для полного и оперативного ответа на поставленные вопросы, в том числе с привлечением других должностных лиц.</w:t>
      </w:r>
    </w:p>
    <w:p w:rsidR="0047237B" w:rsidRDefault="0047237B">
      <w:pPr>
        <w:pStyle w:val="ConsPlusNormal"/>
        <w:rPr>
          <w:rFonts w:ascii="Times New Roman" w:hAnsi="Times New Roman"/>
          <w:sz w:val="28"/>
        </w:rPr>
      </w:pPr>
      <w:r>
        <w:rPr>
          <w:rFonts w:ascii="Times New Roman" w:hAnsi="Times New Roman"/>
          <w:sz w:val="28"/>
        </w:rPr>
        <w:t>В том случае, если для подготовки ответа требуется продолжительное время, специалист Отдела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47237B" w:rsidRDefault="0047237B">
      <w:pPr>
        <w:pStyle w:val="ConsPlusNormal"/>
        <w:rPr>
          <w:rFonts w:ascii="Times New Roman" w:hAnsi="Times New Roman"/>
          <w:sz w:val="28"/>
        </w:rPr>
      </w:pPr>
      <w:r>
        <w:rPr>
          <w:rFonts w:ascii="Times New Roman" w:hAnsi="Times New Roman"/>
          <w:sz w:val="28"/>
        </w:rPr>
        <w:t>Индивидуальное устное консультирование каждого заинтересованного лица проводится не более 10 минут.</w:t>
      </w:r>
    </w:p>
    <w:p w:rsidR="0047237B" w:rsidRDefault="0047237B">
      <w:pPr>
        <w:pStyle w:val="ConsPlusNormal"/>
        <w:rPr>
          <w:rFonts w:ascii="Times New Roman" w:hAnsi="Times New Roman"/>
          <w:sz w:val="28"/>
        </w:rPr>
      </w:pPr>
      <w:r>
        <w:rPr>
          <w:rFonts w:ascii="Times New Roman" w:hAnsi="Times New Roman"/>
          <w:sz w:val="28"/>
        </w:rPr>
        <w:t>Звонки заявителей принимаются в соответствии с графиком работы специалиста Отдела.</w:t>
      </w:r>
    </w:p>
    <w:p w:rsidR="0047237B" w:rsidRDefault="0047237B">
      <w:pPr>
        <w:pStyle w:val="ConsPlusNormal"/>
        <w:rPr>
          <w:rFonts w:ascii="Times New Roman" w:hAnsi="Times New Roman"/>
          <w:sz w:val="28"/>
        </w:rPr>
      </w:pPr>
      <w:r>
        <w:rPr>
          <w:rFonts w:ascii="Times New Roman" w:hAnsi="Times New Roman"/>
          <w:sz w:val="28"/>
        </w:rPr>
        <w:t>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Отдела, фамилии, имени, отчестве и должности специалиста, принявшего телефонный звонок. Время разговора не должно превышать 10 минут.</w:t>
      </w:r>
    </w:p>
    <w:p w:rsidR="0047237B" w:rsidRDefault="0047237B">
      <w:pPr>
        <w:pStyle w:val="ConsPlusNormal"/>
        <w:rPr>
          <w:rFonts w:ascii="Times New Roman" w:hAnsi="Times New Roman"/>
          <w:sz w:val="28"/>
        </w:rPr>
      </w:pPr>
      <w:r>
        <w:rPr>
          <w:rFonts w:ascii="Times New Roman" w:hAnsi="Times New Roman"/>
          <w:sz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 xml:space="preserve">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администрации в случаях и порядке, предусмотренных </w:t>
      </w:r>
      <w:hyperlink r:id="rId17" w:history="1">
        <w:r>
          <w:rPr>
            <w:rStyle w:val="a5"/>
            <w:rFonts w:ascii="Times New Roman" w:hAnsi="Times New Roman"/>
          </w:rPr>
          <w:t>пунктом 2 статьи 12</w:t>
        </w:r>
      </w:hyperlink>
      <w:r>
        <w:rPr>
          <w:rFonts w:ascii="Times New Roman" w:hAnsi="Times New Roman"/>
          <w:sz w:val="28"/>
          <w:szCs w:val="28"/>
        </w:rPr>
        <w:t xml:space="preserve"> Федерального закона от 02.05.2006 № 59-ФЗ "О порядке рассмотрения обращений граждан Российской Федерации".</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Информация о порядке предоставления муниципальной услуги предоставляется бесплатно.</w:t>
      </w:r>
    </w:p>
    <w:p w:rsidR="0047237B" w:rsidRDefault="0047237B">
      <w:pPr>
        <w:pStyle w:val="ConsPlusNormal"/>
        <w:jc w:val="both"/>
        <w:rPr>
          <w:rFonts w:ascii="Times New Roman" w:hAnsi="Times New Roman"/>
          <w:sz w:val="28"/>
          <w:szCs w:val="28"/>
        </w:rPr>
      </w:pPr>
      <w:r>
        <w:rPr>
          <w:rFonts w:ascii="Times New Roman" w:hAnsi="Times New Roman"/>
          <w:sz w:val="28"/>
          <w:szCs w:val="28"/>
        </w:rPr>
        <w:t>2.12.2. В любое время с момента приема заявления и документов заявитель имеет право на получение сведений о ходе исполнения муниципальной услуги. Для получения сведений заявителем указываются (называются) дата подачи или регистрации заявления и его регистрационный номер.</w:t>
      </w:r>
    </w:p>
    <w:p w:rsidR="0047237B" w:rsidRDefault="0047237B">
      <w:pPr>
        <w:pStyle w:val="ConsPlusNormal"/>
        <w:jc w:val="both"/>
        <w:rPr>
          <w:rFonts w:ascii="Times New Roman" w:hAnsi="Times New Roman"/>
          <w:sz w:val="28"/>
          <w:szCs w:val="28"/>
        </w:rPr>
      </w:pPr>
      <w:r>
        <w:rPr>
          <w:rFonts w:ascii="Times New Roman" w:hAnsi="Times New Roman"/>
          <w:sz w:val="28"/>
          <w:szCs w:val="28"/>
        </w:rPr>
        <w:t xml:space="preserve">Информирование получателей о ходе исполнения муниципальной услуги осуществляется специалистами Отдела при личном обращении, по телефону, </w:t>
      </w:r>
      <w:r>
        <w:rPr>
          <w:rFonts w:ascii="Times New Roman" w:hAnsi="Times New Roman"/>
          <w:sz w:val="28"/>
          <w:szCs w:val="28"/>
        </w:rPr>
        <w:lastRenderedPageBreak/>
        <w:t>по письменным обращениям заявителей, включая обращения по электронной почте.</w:t>
      </w:r>
    </w:p>
    <w:p w:rsidR="0047237B" w:rsidRDefault="0047237B">
      <w:pPr>
        <w:pStyle w:val="ConsPlusNormal"/>
        <w:rPr>
          <w:rFonts w:ascii="Times New Roman" w:hAnsi="Times New Roman"/>
          <w:sz w:val="28"/>
        </w:rPr>
      </w:pPr>
      <w:r>
        <w:rPr>
          <w:rFonts w:ascii="Times New Roman" w:hAnsi="Times New Roman"/>
          <w:sz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47237B" w:rsidRDefault="0047237B">
      <w:pPr>
        <w:pStyle w:val="ConsPlusNormal"/>
        <w:rPr>
          <w:rFonts w:ascii="Times New Roman" w:hAnsi="Times New Roman"/>
          <w:sz w:val="28"/>
        </w:rPr>
      </w:pPr>
      <w:r>
        <w:rPr>
          <w:rFonts w:ascii="Times New Roman" w:hAnsi="Times New Roman"/>
          <w:sz w:val="28"/>
        </w:rPr>
        <w:t>Информация о ходе исполнения муниципальной услуги предоставляется бесплатно.</w:t>
      </w:r>
    </w:p>
    <w:p w:rsidR="0047237B" w:rsidRDefault="0047237B">
      <w:pPr>
        <w:pStyle w:val="ConsPlusNormal"/>
        <w:rPr>
          <w:rFonts w:ascii="Times New Roman" w:hAnsi="Times New Roman"/>
          <w:sz w:val="28"/>
          <w:szCs w:val="28"/>
        </w:rPr>
      </w:pPr>
      <w:r>
        <w:rPr>
          <w:rFonts w:ascii="Times New Roman" w:hAnsi="Times New Roman"/>
          <w:sz w:val="28"/>
          <w:szCs w:val="28"/>
        </w:rPr>
        <w:t>2.13. Показателями оценки доступности муниципальной услуги являются:</w:t>
      </w:r>
    </w:p>
    <w:p w:rsidR="0047237B" w:rsidRDefault="0047237B">
      <w:pPr>
        <w:pStyle w:val="ConsPlusNormal"/>
        <w:jc w:val="both"/>
        <w:rPr>
          <w:rFonts w:ascii="Times New Roman" w:hAnsi="Times New Roman"/>
          <w:sz w:val="28"/>
          <w:szCs w:val="28"/>
        </w:rPr>
      </w:pPr>
      <w:r>
        <w:rPr>
          <w:rFonts w:ascii="Times New Roman" w:hAnsi="Times New Roman"/>
          <w:sz w:val="28"/>
          <w:szCs w:val="28"/>
        </w:rPr>
        <w:t>- транспортная доступность к местам предоставления муниципальной услуги;</w:t>
      </w:r>
    </w:p>
    <w:p w:rsidR="0047237B" w:rsidRDefault="0047237B">
      <w:pPr>
        <w:pStyle w:val="ConsPlusNormal"/>
        <w:rPr>
          <w:rFonts w:ascii="Times New Roman" w:hAnsi="Times New Roman"/>
          <w:sz w:val="28"/>
        </w:rPr>
      </w:pPr>
      <w:r>
        <w:rPr>
          <w:rFonts w:ascii="Times New Roman" w:hAnsi="Times New Roman"/>
          <w:sz w:val="28"/>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7237B" w:rsidRDefault="0047237B">
      <w:pPr>
        <w:pStyle w:val="ConsPlusNormal"/>
        <w:rPr>
          <w:rFonts w:ascii="Times New Roman" w:hAnsi="Times New Roman"/>
          <w:sz w:val="28"/>
        </w:rPr>
      </w:pPr>
      <w:r>
        <w:rPr>
          <w:rFonts w:ascii="Times New Roman" w:hAnsi="Times New Roman"/>
          <w:sz w:val="28"/>
        </w:rPr>
        <w:t>- обеспечение возможности направления запроса в Отдел по электронной почте;</w:t>
      </w:r>
    </w:p>
    <w:p w:rsidR="0047237B" w:rsidRDefault="0047237B">
      <w:pPr>
        <w:pStyle w:val="ConsPlusNormal"/>
        <w:rPr>
          <w:rFonts w:ascii="Times New Roman" w:hAnsi="Times New Roman"/>
          <w:sz w:val="28"/>
        </w:rPr>
      </w:pPr>
      <w:r>
        <w:rPr>
          <w:rFonts w:ascii="Times New Roman" w:hAnsi="Times New Roman"/>
          <w:sz w:val="28"/>
        </w:rPr>
        <w:t>- размещение информации о порядке предоставления муниципальной услуги в едином портале государственных и муниципальных услуг;</w:t>
      </w:r>
    </w:p>
    <w:p w:rsidR="0047237B" w:rsidRDefault="0047237B">
      <w:pPr>
        <w:pStyle w:val="ConsPlusNormal"/>
        <w:rPr>
          <w:rFonts w:ascii="Times New Roman" w:hAnsi="Times New Roman"/>
          <w:sz w:val="28"/>
        </w:rPr>
      </w:pPr>
      <w:r>
        <w:rPr>
          <w:rFonts w:ascii="Times New Roman" w:hAnsi="Times New Roman"/>
          <w:sz w:val="28"/>
        </w:rPr>
        <w:t>- обеспечение предоставления муниципальной услуги с использованием возможностей Портала государственных и муниципальных услуг Кировской области;</w:t>
      </w:r>
    </w:p>
    <w:p w:rsidR="0047237B" w:rsidRDefault="0047237B">
      <w:pPr>
        <w:pStyle w:val="ConsPlusNormal"/>
        <w:rPr>
          <w:rFonts w:ascii="Times New Roman" w:hAnsi="Times New Roman"/>
          <w:sz w:val="28"/>
        </w:rPr>
      </w:pPr>
      <w:r>
        <w:rPr>
          <w:rFonts w:ascii="Times New Roman" w:hAnsi="Times New Roman"/>
          <w:sz w:val="28"/>
        </w:rPr>
        <w:t>- размещение информации о порядке предоставления муниципальной услуги на официальном Интернет-сайте администрации муниципального образования Тужинский муниципальный район.</w:t>
      </w:r>
    </w:p>
    <w:p w:rsidR="0047237B" w:rsidRDefault="0047237B">
      <w:pPr>
        <w:pStyle w:val="ConsPlusNormal"/>
        <w:rPr>
          <w:rFonts w:ascii="Times New Roman" w:hAnsi="Times New Roman"/>
          <w:sz w:val="28"/>
        </w:rPr>
      </w:pPr>
      <w:r>
        <w:rPr>
          <w:rFonts w:ascii="Times New Roman" w:hAnsi="Times New Roman"/>
          <w:sz w:val="28"/>
        </w:rPr>
        <w:t>Показателями оценки качества предоставления муниципальной услуги являются:</w:t>
      </w:r>
    </w:p>
    <w:p w:rsidR="0047237B" w:rsidRDefault="0047237B">
      <w:pPr>
        <w:pStyle w:val="ConsPlusNormal"/>
        <w:rPr>
          <w:rFonts w:ascii="Times New Roman" w:hAnsi="Times New Roman"/>
          <w:sz w:val="28"/>
        </w:rPr>
      </w:pPr>
      <w:r>
        <w:rPr>
          <w:rFonts w:ascii="Times New Roman" w:hAnsi="Times New Roman"/>
          <w:sz w:val="28"/>
        </w:rPr>
        <w:t>- соблюдение срока предоставления муниципальной услуги;</w:t>
      </w:r>
    </w:p>
    <w:p w:rsidR="0047237B" w:rsidRDefault="0047237B">
      <w:pPr>
        <w:pStyle w:val="ConsPlusNormal"/>
        <w:rPr>
          <w:rFonts w:ascii="Times New Roman" w:hAnsi="Times New Roman"/>
          <w:sz w:val="28"/>
        </w:rPr>
      </w:pPr>
      <w:r>
        <w:rPr>
          <w:rFonts w:ascii="Times New Roman" w:hAnsi="Times New Roman"/>
          <w:sz w:val="28"/>
        </w:rPr>
        <w:t>- соблюдение сроков ожидания в очереди при предоставлении муниципальной услуги;</w:t>
      </w:r>
    </w:p>
    <w:p w:rsidR="0047237B" w:rsidRDefault="0047237B">
      <w:pPr>
        <w:pStyle w:val="ConsPlusNormal"/>
        <w:rPr>
          <w:rFonts w:ascii="Times New Roman" w:hAnsi="Times New Roman"/>
          <w:sz w:val="28"/>
        </w:rPr>
      </w:pPr>
      <w:r>
        <w:rPr>
          <w:rFonts w:ascii="Times New Roman" w:hAnsi="Times New Roman"/>
          <w:sz w:val="28"/>
        </w:rPr>
        <w:t>-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47237B" w:rsidRDefault="0047237B">
      <w:pPr>
        <w:pStyle w:val="ConsPlusNormal"/>
        <w:spacing w:line="360" w:lineRule="exact"/>
        <w:ind w:firstLine="709"/>
        <w:jc w:val="center"/>
        <w:rPr>
          <w:rFonts w:ascii="Times New Roman" w:hAnsi="Times New Roman"/>
          <w:sz w:val="28"/>
          <w:szCs w:val="28"/>
        </w:rPr>
      </w:pPr>
      <w:r>
        <w:rPr>
          <w:rFonts w:ascii="Times New Roman" w:hAnsi="Times New Roman"/>
          <w:sz w:val="28"/>
          <w:szCs w:val="28"/>
        </w:rPr>
        <w:t>3. Административные процедуры</w:t>
      </w:r>
    </w:p>
    <w:p w:rsidR="0047237B" w:rsidRDefault="0047237B">
      <w:pPr>
        <w:pStyle w:val="ConsPlusNormal"/>
        <w:spacing w:line="360" w:lineRule="exact"/>
        <w:ind w:firstLine="709"/>
        <w:jc w:val="both"/>
        <w:rPr>
          <w:rFonts w:ascii="Times New Roman" w:eastAsia="Times New Roman" w:hAnsi="Times New Roman"/>
          <w:sz w:val="28"/>
          <w:szCs w:val="28"/>
        </w:rPr>
      </w:pP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47237B" w:rsidRDefault="0047237B">
      <w:pPr>
        <w:pStyle w:val="ConsPlusNormal"/>
        <w:jc w:val="both"/>
        <w:rPr>
          <w:rFonts w:ascii="Times New Roman" w:hAnsi="Times New Roman"/>
          <w:sz w:val="28"/>
          <w:szCs w:val="28"/>
        </w:rPr>
      </w:pPr>
      <w:r>
        <w:rPr>
          <w:rFonts w:ascii="Times New Roman" w:hAnsi="Times New Roman"/>
          <w:sz w:val="28"/>
          <w:szCs w:val="28"/>
        </w:rPr>
        <w:t>- прием заявления и представленных документов;</w:t>
      </w:r>
    </w:p>
    <w:p w:rsidR="0047237B" w:rsidRDefault="0047237B">
      <w:pPr>
        <w:pStyle w:val="ConsPlusNormal"/>
        <w:jc w:val="both"/>
        <w:rPr>
          <w:rFonts w:ascii="Times New Roman" w:hAnsi="Times New Roman"/>
          <w:sz w:val="28"/>
          <w:szCs w:val="28"/>
        </w:rPr>
      </w:pPr>
      <w:r>
        <w:rPr>
          <w:rFonts w:ascii="Times New Roman" w:hAnsi="Times New Roman"/>
          <w:sz w:val="28"/>
          <w:szCs w:val="28"/>
        </w:rPr>
        <w:t>- рассмотрение заявления и представленных документов, подготовка проекта решения;</w:t>
      </w:r>
    </w:p>
    <w:p w:rsidR="0047237B" w:rsidRDefault="0047237B">
      <w:pPr>
        <w:pStyle w:val="ConsPlusNormal"/>
        <w:rPr>
          <w:rFonts w:ascii="Times New Roman" w:hAnsi="Times New Roman"/>
          <w:sz w:val="28"/>
        </w:rPr>
      </w:pPr>
      <w:r>
        <w:rPr>
          <w:rFonts w:ascii="Times New Roman" w:hAnsi="Times New Roman"/>
          <w:sz w:val="28"/>
        </w:rPr>
        <w:t>- регистрация и выдача документов.</w:t>
      </w:r>
    </w:p>
    <w:p w:rsidR="0047237B" w:rsidRDefault="0047237B">
      <w:pPr>
        <w:pStyle w:val="ConsPlusNormal"/>
        <w:spacing w:line="360" w:lineRule="exact"/>
        <w:ind w:firstLine="709"/>
        <w:jc w:val="both"/>
        <w:rPr>
          <w:sz w:val="28"/>
          <w:szCs w:val="28"/>
        </w:rPr>
      </w:pPr>
      <w:r>
        <w:rPr>
          <w:rFonts w:ascii="Times New Roman" w:hAnsi="Times New Roman"/>
          <w:sz w:val="28"/>
          <w:szCs w:val="28"/>
        </w:rPr>
        <w:t>Блок-схема порядка предоставления муниципальной услуги представлена в</w:t>
      </w:r>
      <w:r>
        <w:rPr>
          <w:sz w:val="28"/>
          <w:szCs w:val="28"/>
        </w:rPr>
        <w:t xml:space="preserve"> </w:t>
      </w:r>
      <w:hyperlink w:anchor="Par707" w:history="1">
        <w:r>
          <w:rPr>
            <w:rStyle w:val="a5"/>
            <w:rFonts w:ascii="Times New Roman" w:hAnsi="Times New Roman"/>
          </w:rPr>
          <w:t>приложении № 5</w:t>
        </w:r>
      </w:hyperlink>
      <w:r>
        <w:rPr>
          <w:sz w:val="28"/>
          <w:szCs w:val="28"/>
        </w:rPr>
        <w:t>.</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3.2. Прием заявления и документов.</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 xml:space="preserve">3.2.1. Основанием для начала исполнения муниципальной услуги является обращение заявителя (подача заявления - </w:t>
      </w:r>
      <w:hyperlink w:anchor="Par282" w:history="1">
        <w:r>
          <w:rPr>
            <w:rStyle w:val="a5"/>
            <w:rFonts w:ascii="Times New Roman" w:hAnsi="Times New Roman"/>
          </w:rPr>
          <w:t>приложения №№ 1</w:t>
        </w:r>
      </w:hyperlink>
      <w:r>
        <w:rPr>
          <w:rFonts w:ascii="Times New Roman" w:hAnsi="Times New Roman"/>
          <w:sz w:val="28"/>
          <w:szCs w:val="28"/>
        </w:rPr>
        <w:t xml:space="preserve"> - </w:t>
      </w:r>
      <w:hyperlink w:anchor="Par628" w:history="1">
        <w:r>
          <w:rPr>
            <w:rStyle w:val="a5"/>
            <w:rFonts w:ascii="Times New Roman" w:hAnsi="Times New Roman"/>
          </w:rPr>
          <w:t>4</w:t>
        </w:r>
      </w:hyperlink>
      <w:r>
        <w:rPr>
          <w:rFonts w:ascii="Times New Roman" w:hAnsi="Times New Roman"/>
          <w:sz w:val="28"/>
          <w:szCs w:val="28"/>
        </w:rPr>
        <w:t xml:space="preserve">) в Отдел с </w:t>
      </w:r>
      <w:r>
        <w:rPr>
          <w:rFonts w:ascii="Times New Roman" w:hAnsi="Times New Roman"/>
          <w:sz w:val="28"/>
          <w:szCs w:val="28"/>
        </w:rPr>
        <w:lastRenderedPageBreak/>
        <w:t xml:space="preserve">комплектом документов, указанных в </w:t>
      </w:r>
      <w:hyperlink w:anchor="Par85" w:history="1">
        <w:r>
          <w:rPr>
            <w:rStyle w:val="a5"/>
            <w:rFonts w:ascii="Times New Roman" w:hAnsi="Times New Roman"/>
          </w:rPr>
          <w:t>подразделе 2.5</w:t>
        </w:r>
      </w:hyperlink>
      <w:r>
        <w:rPr>
          <w:rFonts w:ascii="Times New Roman" w:hAnsi="Times New Roman"/>
          <w:sz w:val="28"/>
          <w:szCs w:val="28"/>
        </w:rPr>
        <w:t xml:space="preserve"> настоящего Административного регламента.</w:t>
      </w:r>
    </w:p>
    <w:p w:rsidR="0047237B" w:rsidRDefault="0047237B">
      <w:pPr>
        <w:pStyle w:val="ConsPlusNormal"/>
        <w:spacing w:line="360" w:lineRule="exact"/>
        <w:ind w:firstLine="709"/>
        <w:jc w:val="both"/>
        <w:rPr>
          <w:rFonts w:ascii="Times New Roman" w:hAnsi="Times New Roman"/>
          <w:sz w:val="28"/>
          <w:szCs w:val="28"/>
        </w:rPr>
      </w:pPr>
      <w:bookmarkStart w:id="2" w:name="Par192"/>
      <w:bookmarkEnd w:id="2"/>
      <w:r>
        <w:rPr>
          <w:rFonts w:ascii="Times New Roman" w:hAnsi="Times New Roman"/>
          <w:sz w:val="28"/>
          <w:szCs w:val="28"/>
        </w:rPr>
        <w:t>3.2.2. Специалист Отдела, ответственный за прием документов:</w:t>
      </w:r>
    </w:p>
    <w:p w:rsidR="0047237B" w:rsidRDefault="0047237B">
      <w:pPr>
        <w:pStyle w:val="ConsPlusNormal"/>
        <w:jc w:val="both"/>
        <w:rPr>
          <w:rFonts w:ascii="Times New Roman" w:hAnsi="Times New Roman"/>
          <w:sz w:val="28"/>
          <w:szCs w:val="28"/>
        </w:rPr>
      </w:pPr>
      <w:r>
        <w:rPr>
          <w:rFonts w:ascii="Times New Roman" w:hAnsi="Times New Roman"/>
          <w:sz w:val="28"/>
          <w:szCs w:val="28"/>
        </w:rPr>
        <w:tab/>
        <w:t>3.2.2.1.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w:t>
      </w:r>
    </w:p>
    <w:p w:rsidR="0047237B" w:rsidRDefault="0047237B">
      <w:pPr>
        <w:pStyle w:val="ConsPlusNormal"/>
        <w:jc w:val="both"/>
        <w:rPr>
          <w:rFonts w:ascii="Times New Roman" w:hAnsi="Times New Roman"/>
          <w:sz w:val="28"/>
          <w:szCs w:val="28"/>
        </w:rPr>
      </w:pPr>
      <w:r>
        <w:rPr>
          <w:rFonts w:ascii="Times New Roman" w:hAnsi="Times New Roman"/>
          <w:sz w:val="28"/>
          <w:szCs w:val="28"/>
        </w:rPr>
        <w:tab/>
        <w:t>3.2.2.2. Проверяет полномочия заявителя.</w:t>
      </w:r>
    </w:p>
    <w:p w:rsidR="0047237B" w:rsidRDefault="0047237B">
      <w:pPr>
        <w:pStyle w:val="ConsPlusNormal"/>
        <w:rPr>
          <w:rFonts w:ascii="Times New Roman" w:hAnsi="Times New Roman"/>
          <w:sz w:val="28"/>
        </w:rPr>
      </w:pPr>
      <w:r>
        <w:rPr>
          <w:rFonts w:ascii="Times New Roman" w:hAnsi="Times New Roman"/>
          <w:sz w:val="28"/>
        </w:rPr>
        <w:tab/>
        <w:t>3.2.2.3. Проверяет наличие всех необходимых документов, исходя из соответствующего перечня документов, представляемых для оказания муниципальной услуги.</w:t>
      </w:r>
    </w:p>
    <w:p w:rsidR="0047237B" w:rsidRDefault="0047237B">
      <w:pPr>
        <w:pStyle w:val="ConsPlusNormal"/>
        <w:rPr>
          <w:rFonts w:ascii="Times New Roman" w:hAnsi="Times New Roman"/>
          <w:sz w:val="28"/>
        </w:rPr>
      </w:pPr>
      <w:bookmarkStart w:id="3" w:name="Par196"/>
      <w:bookmarkEnd w:id="3"/>
      <w:r>
        <w:rPr>
          <w:rFonts w:ascii="Times New Roman" w:hAnsi="Times New Roman"/>
          <w:sz w:val="28"/>
        </w:rPr>
        <w:tab/>
        <w:t>3.2.2.4. Проверяет соответствие представленных документов, удостоверяясь в том, что:</w:t>
      </w:r>
    </w:p>
    <w:p w:rsidR="0047237B" w:rsidRDefault="0047237B">
      <w:pPr>
        <w:pStyle w:val="ConsPlusNormal"/>
        <w:rPr>
          <w:rFonts w:ascii="Times New Roman" w:hAnsi="Times New Roman"/>
          <w:sz w:val="28"/>
        </w:rPr>
      </w:pPr>
      <w:r>
        <w:rPr>
          <w:rFonts w:ascii="Times New Roman" w:hAnsi="Times New Roman"/>
          <w:sz w:val="28"/>
        </w:rPr>
        <w:t>- в заявлении и приложенных документах нет подчисток,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47237B" w:rsidRDefault="0047237B">
      <w:pPr>
        <w:pStyle w:val="ConsPlusNormal"/>
        <w:rPr>
          <w:rFonts w:ascii="Times New Roman" w:hAnsi="Times New Roman"/>
          <w:sz w:val="28"/>
        </w:rPr>
      </w:pPr>
      <w:r>
        <w:rPr>
          <w:rFonts w:ascii="Times New Roman" w:hAnsi="Times New Roman"/>
          <w:sz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7237B" w:rsidRDefault="0047237B">
      <w:pPr>
        <w:pStyle w:val="ConsPlusNormal"/>
        <w:rPr>
          <w:rFonts w:ascii="Times New Roman" w:hAnsi="Times New Roman"/>
          <w:sz w:val="28"/>
        </w:rPr>
      </w:pPr>
      <w:r>
        <w:rPr>
          <w:rFonts w:ascii="Times New Roman" w:hAnsi="Times New Roman"/>
          <w:sz w:val="28"/>
        </w:rPr>
        <w:t>- тексты документов написаны разборчиво, наименования юридических лиц - без сокращения, с указанием их мест нахождения;</w:t>
      </w:r>
    </w:p>
    <w:p w:rsidR="0047237B" w:rsidRDefault="0047237B">
      <w:pPr>
        <w:pStyle w:val="ConsPlusNormal"/>
        <w:rPr>
          <w:rFonts w:ascii="Times New Roman" w:hAnsi="Times New Roman"/>
          <w:sz w:val="28"/>
        </w:rPr>
      </w:pPr>
      <w:r>
        <w:rPr>
          <w:rFonts w:ascii="Times New Roman" w:hAnsi="Times New Roman"/>
          <w:sz w:val="28"/>
        </w:rPr>
        <w:t>- фамилии, имена и отчества физических лиц, адреса их мест жительства написаны полностью;</w:t>
      </w:r>
    </w:p>
    <w:p w:rsidR="0047237B" w:rsidRDefault="0047237B">
      <w:pPr>
        <w:pStyle w:val="ConsPlusNormal"/>
        <w:rPr>
          <w:rFonts w:ascii="Times New Roman" w:hAnsi="Times New Roman"/>
          <w:sz w:val="28"/>
        </w:rPr>
      </w:pPr>
      <w:r>
        <w:rPr>
          <w:rFonts w:ascii="Times New Roman" w:hAnsi="Times New Roman"/>
          <w:sz w:val="28"/>
        </w:rPr>
        <w:t>- документы не исполнены карандашом.</w:t>
      </w:r>
    </w:p>
    <w:p w:rsidR="0047237B" w:rsidRDefault="0047237B">
      <w:pPr>
        <w:pStyle w:val="ConsPlusNormal"/>
        <w:rPr>
          <w:rFonts w:ascii="Times New Roman" w:hAnsi="Times New Roman"/>
          <w:sz w:val="28"/>
        </w:rPr>
      </w:pPr>
      <w:r>
        <w:rPr>
          <w:rFonts w:ascii="Times New Roman" w:hAnsi="Times New Roman"/>
          <w:sz w:val="28"/>
        </w:rPr>
        <w:tab/>
        <w:t>3.2.2.5. Сличает представленные экземпляры оригиналов и копий документов друг с другом.</w:t>
      </w:r>
    </w:p>
    <w:p w:rsidR="0047237B" w:rsidRDefault="0047237B">
      <w:pPr>
        <w:pStyle w:val="ConsPlusNormal"/>
        <w:rPr>
          <w:rFonts w:ascii="Times New Roman" w:hAnsi="Times New Roman"/>
          <w:sz w:val="28"/>
        </w:rPr>
      </w:pPr>
      <w:r>
        <w:rPr>
          <w:rFonts w:ascii="Times New Roman" w:hAnsi="Times New Roman"/>
          <w:sz w:val="28"/>
        </w:rPr>
        <w:t>Если представленные копии документов нотариально не заверены,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47237B" w:rsidRDefault="0047237B">
      <w:pPr>
        <w:pStyle w:val="ConsPlusNormal"/>
        <w:rPr>
          <w:rFonts w:ascii="Times New Roman" w:hAnsi="Times New Roman"/>
          <w:sz w:val="28"/>
        </w:rPr>
      </w:pPr>
      <w:r>
        <w:rPr>
          <w:rFonts w:ascii="Times New Roman" w:hAnsi="Times New Roman"/>
          <w:sz w:val="28"/>
        </w:rPr>
        <w:tab/>
        <w:t>3.2.2.6. При отсутствии у заявителя заполненного заявления или неправильном его заполнении оказывает содействие в его заполнении (заполняет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rsidR="0047237B" w:rsidRDefault="0047237B">
      <w:pPr>
        <w:pStyle w:val="ConsPlusNormal"/>
        <w:rPr>
          <w:rFonts w:ascii="Times New Roman" w:hAnsi="Times New Roman"/>
          <w:sz w:val="28"/>
        </w:rPr>
      </w:pPr>
      <w:r>
        <w:rPr>
          <w:rFonts w:ascii="Times New Roman" w:hAnsi="Times New Roman"/>
          <w:sz w:val="28"/>
        </w:rPr>
        <w:tab/>
        <w:t>3.2.2.7. 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47237B" w:rsidRDefault="0047237B">
      <w:pPr>
        <w:pStyle w:val="ConsPlusNormal"/>
        <w:rPr>
          <w:rFonts w:ascii="Times New Roman" w:hAnsi="Times New Roman"/>
          <w:sz w:val="28"/>
        </w:rPr>
      </w:pPr>
      <w:r>
        <w:rPr>
          <w:rFonts w:ascii="Times New Roman" w:hAnsi="Times New Roman"/>
          <w:sz w:val="28"/>
        </w:rPr>
        <w:tab/>
        <w:t>3.2.2.8. Регистрирует поступившее заявление в электронной базе.</w:t>
      </w:r>
    </w:p>
    <w:p w:rsidR="0047237B" w:rsidRDefault="0047237B">
      <w:pPr>
        <w:pStyle w:val="ConsPlusNormal"/>
        <w:rPr>
          <w:rFonts w:ascii="Times New Roman" w:hAnsi="Times New Roman"/>
          <w:sz w:val="28"/>
        </w:rPr>
      </w:pPr>
      <w:r>
        <w:rPr>
          <w:rFonts w:ascii="Times New Roman" w:hAnsi="Times New Roman"/>
          <w:sz w:val="28"/>
        </w:rPr>
        <w:t>Если имеются основания для препятствий в предоставлении муниципальной услуги, в том числе отсутствие необходимых документов, заявитель имеет право забрать заявление и поданные документы.</w:t>
      </w:r>
    </w:p>
    <w:p w:rsidR="0047237B" w:rsidRDefault="0047237B">
      <w:pPr>
        <w:pStyle w:val="ConsPlusNormal"/>
        <w:rPr>
          <w:rFonts w:ascii="Times New Roman" w:hAnsi="Times New Roman"/>
          <w:sz w:val="28"/>
        </w:rPr>
      </w:pPr>
      <w:r>
        <w:rPr>
          <w:rFonts w:ascii="Times New Roman" w:hAnsi="Times New Roman"/>
          <w:sz w:val="28"/>
        </w:rPr>
        <w:tab/>
        <w:t xml:space="preserve">3.2.2.9. Формирует дело принятых документов по результатам </w:t>
      </w:r>
      <w:r>
        <w:rPr>
          <w:rFonts w:ascii="Times New Roman" w:hAnsi="Times New Roman"/>
          <w:sz w:val="28"/>
        </w:rPr>
        <w:lastRenderedPageBreak/>
        <w:t>административной процедуры по приему документов и передает его в порядке делопроизводства для рассмотрения заявления и представленных документов, подготовки проекта решения.</w:t>
      </w:r>
    </w:p>
    <w:p w:rsidR="0047237B" w:rsidRDefault="0047237B">
      <w:pPr>
        <w:pStyle w:val="ConsPlusNormal"/>
        <w:rPr>
          <w:rFonts w:ascii="Times New Roman" w:hAnsi="Times New Roman"/>
          <w:sz w:val="28"/>
        </w:rPr>
      </w:pPr>
      <w:r>
        <w:rPr>
          <w:rFonts w:ascii="Times New Roman" w:hAnsi="Times New Roman"/>
          <w:sz w:val="28"/>
        </w:rPr>
        <w:tab/>
        <w:t>3.2.3. Максимальный срок выполнения действия составляет 30 минут на каждого заявителя.</w:t>
      </w:r>
    </w:p>
    <w:p w:rsidR="0047237B" w:rsidRDefault="0047237B">
      <w:pPr>
        <w:pStyle w:val="ConsPlusNormal"/>
        <w:rPr>
          <w:rFonts w:ascii="Times New Roman" w:hAnsi="Times New Roman"/>
          <w:sz w:val="28"/>
        </w:rPr>
      </w:pPr>
      <w:r>
        <w:rPr>
          <w:rFonts w:ascii="Times New Roman" w:hAnsi="Times New Roman"/>
          <w:sz w:val="28"/>
        </w:rPr>
        <w:tab/>
        <w:t>3.3. Рассмотрение заявления и представленных документов, подготовка проекта решения.</w:t>
      </w:r>
    </w:p>
    <w:p w:rsidR="0047237B" w:rsidRDefault="0047237B">
      <w:pPr>
        <w:pStyle w:val="ConsPlusNormal"/>
        <w:rPr>
          <w:rFonts w:ascii="Times New Roman" w:hAnsi="Times New Roman"/>
          <w:sz w:val="28"/>
        </w:rPr>
      </w:pPr>
      <w:r>
        <w:rPr>
          <w:rFonts w:ascii="Times New Roman" w:hAnsi="Times New Roman"/>
          <w:sz w:val="28"/>
        </w:rPr>
        <w:tab/>
        <w:t>3.3.1. Специалист Отдела, ответственный за подготовку проекта решения, осуществляет проверку представленных документов:</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3.3.1.1. На наличие необходимых документов согласно указанному перечню (</w:t>
      </w:r>
      <w:hyperlink w:anchor="Par85" w:history="1">
        <w:r>
          <w:rPr>
            <w:rStyle w:val="a5"/>
            <w:rFonts w:ascii="Times New Roman" w:hAnsi="Times New Roman"/>
          </w:rPr>
          <w:t>подраздел 2.5</w:t>
        </w:r>
      </w:hyperlink>
      <w:r>
        <w:rPr>
          <w:rFonts w:ascii="Times New Roman" w:hAnsi="Times New Roman"/>
          <w:sz w:val="28"/>
          <w:szCs w:val="28"/>
        </w:rPr>
        <w:t xml:space="preserve"> настоящего Административного регламента).</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3.3.1.2. На соответствие приложенных к заявлению документов нормативным правовым актам Российской Федерации, Кировской области, муниципального образования Тужинский муниципальный район (срок действия; наличие записи об органе, выдавшем документ, даты выдачи, подписи и фамилии должностного лица, оттисков печатей).</w:t>
      </w:r>
    </w:p>
    <w:p w:rsidR="0047237B" w:rsidRDefault="0047237B">
      <w:pPr>
        <w:pStyle w:val="ConsPlusNormal"/>
        <w:jc w:val="both"/>
        <w:rPr>
          <w:rFonts w:ascii="Times New Roman" w:hAnsi="Times New Roman"/>
          <w:sz w:val="28"/>
          <w:szCs w:val="28"/>
        </w:rPr>
      </w:pPr>
      <w:r>
        <w:rPr>
          <w:rFonts w:ascii="Times New Roman" w:hAnsi="Times New Roman"/>
          <w:sz w:val="28"/>
          <w:szCs w:val="28"/>
        </w:rPr>
        <w:tab/>
        <w:t>3.3.1.3. Рассмотрение представленных заявителем заявления и документов, подготовка проекта решения специалистом Отдела, ответственным за подготовку проекта решения.</w:t>
      </w:r>
    </w:p>
    <w:p w:rsidR="0047237B" w:rsidRDefault="0047237B">
      <w:pPr>
        <w:pStyle w:val="ConsPlusNormal"/>
        <w:jc w:val="both"/>
        <w:rPr>
          <w:rFonts w:ascii="Times New Roman" w:hAnsi="Times New Roman"/>
          <w:sz w:val="28"/>
          <w:szCs w:val="28"/>
        </w:rPr>
      </w:pPr>
      <w:r>
        <w:rPr>
          <w:rFonts w:ascii="Times New Roman" w:hAnsi="Times New Roman"/>
          <w:sz w:val="28"/>
          <w:szCs w:val="28"/>
        </w:rPr>
        <w:tab/>
        <w:t>3.4. Принятие решения о предоставлении земельного участка в аренду, либо в собственность по договору купли-продажи за плату и бесплатно, либо в безвозмездное срочное пользование, либо в постоянное (бессрочное) пользование или об отказе в предоставлении.</w:t>
      </w:r>
    </w:p>
    <w:p w:rsidR="0047237B" w:rsidRDefault="0047237B">
      <w:pPr>
        <w:pStyle w:val="ConsPlusNormal"/>
        <w:rPr>
          <w:rFonts w:ascii="Times New Roman" w:hAnsi="Times New Roman"/>
          <w:sz w:val="28"/>
        </w:rPr>
      </w:pPr>
      <w:bookmarkStart w:id="4" w:name="Par220"/>
      <w:bookmarkEnd w:id="4"/>
      <w:r>
        <w:rPr>
          <w:rFonts w:ascii="Times New Roman" w:hAnsi="Times New Roman"/>
          <w:sz w:val="28"/>
        </w:rPr>
        <w:tab/>
        <w:t>3.4.1. Начальник Отдела рассматривает проект решения с приложенными документами на предмет соответствия его принятым документам от заявителя, в том числе на соответствие:</w:t>
      </w:r>
    </w:p>
    <w:p w:rsidR="0047237B" w:rsidRDefault="0047237B">
      <w:pPr>
        <w:pStyle w:val="ConsPlusNormal"/>
        <w:rPr>
          <w:rFonts w:ascii="Times New Roman" w:hAnsi="Times New Roman"/>
          <w:sz w:val="28"/>
        </w:rPr>
      </w:pPr>
      <w:r>
        <w:rPr>
          <w:rFonts w:ascii="Times New Roman" w:hAnsi="Times New Roman"/>
          <w:sz w:val="28"/>
        </w:rPr>
        <w:t>- нормативным правовым актам Российской Федерации, Кировской области, муниципального образования Тужинский муниципальный район (срок действия; наличие записи об органе, выдавшем документ, даты выдачи, подписи и фамилии должностного лица, оттисков печатей и т.п.).</w:t>
      </w:r>
    </w:p>
    <w:p w:rsidR="0047237B" w:rsidRDefault="0047237B">
      <w:pPr>
        <w:pStyle w:val="ConsPlusNormal"/>
        <w:rPr>
          <w:rFonts w:ascii="Times New Roman" w:hAnsi="Times New Roman"/>
          <w:sz w:val="28"/>
        </w:rPr>
      </w:pPr>
      <w:r>
        <w:rPr>
          <w:rFonts w:ascii="Times New Roman" w:hAnsi="Times New Roman"/>
          <w:sz w:val="28"/>
        </w:rPr>
        <w:tab/>
        <w:t>3.4.2. По результатам рассмотрения представленной документации начальник Отдела подписывает проект решения либо оформляет письменное указание на соответствующую корректировку проекта решения специалисту Отдела, ответственному за подготовку проекта решения.</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 xml:space="preserve">3.4.3. В случае поступления письменного указания на соответствующую корректировку проекта решения специалист Отдела, ответственный за подготовку проекта решения, обеспечивает соответствующую корректировку проекта решения и в двухдневный срок с момента получения соответствующего письменного указания направляет проект решения начальнику Отдела для рассмотрения в соответствии с </w:t>
      </w:r>
      <w:hyperlink w:anchor="Par220" w:history="1">
        <w:r>
          <w:rPr>
            <w:rStyle w:val="a5"/>
            <w:rFonts w:ascii="Times New Roman" w:hAnsi="Times New Roman"/>
          </w:rPr>
          <w:t>подразделом 3.4.1</w:t>
        </w:r>
      </w:hyperlink>
      <w:r>
        <w:rPr>
          <w:rFonts w:ascii="Times New Roman" w:hAnsi="Times New Roman"/>
          <w:sz w:val="28"/>
          <w:szCs w:val="28"/>
        </w:rPr>
        <w:t xml:space="preserve"> настоящего Административного регламента.</w:t>
      </w: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 xml:space="preserve">3.4.4. В соответствии с решением о предоставлении земельного участка </w:t>
      </w:r>
      <w:r>
        <w:rPr>
          <w:rFonts w:ascii="Times New Roman" w:hAnsi="Times New Roman"/>
          <w:sz w:val="28"/>
          <w:szCs w:val="28"/>
        </w:rPr>
        <w:lastRenderedPageBreak/>
        <w:t>в аренду либо собственность специалист Отдела, ответственный за подготовку проекта договора аренды или купли-продажи земельного участка, готовит проект договора аренды земельного участка либо проект договора купли-продажи земельного участка.</w:t>
      </w:r>
    </w:p>
    <w:p w:rsidR="0047237B" w:rsidRDefault="0047237B">
      <w:pPr>
        <w:pStyle w:val="ConsPlusNormal"/>
        <w:jc w:val="both"/>
        <w:rPr>
          <w:rFonts w:ascii="Times New Roman" w:hAnsi="Times New Roman"/>
          <w:sz w:val="28"/>
          <w:szCs w:val="28"/>
        </w:rPr>
      </w:pPr>
      <w:r>
        <w:rPr>
          <w:rFonts w:ascii="Times New Roman" w:hAnsi="Times New Roman"/>
          <w:sz w:val="28"/>
          <w:szCs w:val="28"/>
        </w:rPr>
        <w:tab/>
        <w:t>3.4.5. Подготовка проекта договора аренды или купли-продажи земельного участка осуществляется в месячный срок с даты регистрации решения о предоставлении земельного участка.</w:t>
      </w:r>
    </w:p>
    <w:p w:rsidR="0047237B" w:rsidRDefault="0047237B">
      <w:pPr>
        <w:pStyle w:val="ConsPlusNormal"/>
        <w:jc w:val="both"/>
        <w:rPr>
          <w:rFonts w:ascii="Times New Roman" w:hAnsi="Times New Roman"/>
          <w:sz w:val="28"/>
          <w:szCs w:val="28"/>
        </w:rPr>
      </w:pPr>
      <w:r>
        <w:rPr>
          <w:rFonts w:ascii="Times New Roman" w:hAnsi="Times New Roman"/>
          <w:sz w:val="28"/>
          <w:szCs w:val="28"/>
        </w:rPr>
        <w:tab/>
        <w:t>3.5. Выдача документов.</w:t>
      </w:r>
    </w:p>
    <w:p w:rsidR="0047237B" w:rsidRDefault="0047237B">
      <w:pPr>
        <w:pStyle w:val="ConsPlusNormal"/>
        <w:rPr>
          <w:rFonts w:ascii="Times New Roman" w:hAnsi="Times New Roman"/>
          <w:sz w:val="28"/>
        </w:rPr>
      </w:pPr>
      <w:r>
        <w:rPr>
          <w:rFonts w:ascii="Times New Roman" w:hAnsi="Times New Roman"/>
          <w:sz w:val="28"/>
        </w:rPr>
        <w:tab/>
        <w:t>3.5.1. Специалист Отдела, ответственный за выдачу ответа, выдает или направляет заявителю (уполномоченному им лицу на получение документов) два экземпляра решения о предоставлении земельного участка в собственность бесплатно, либо решения о предоставлении земельного участка в постоянное (бессрочное) пользование, либо решения о предоставлении земельного участка в безвозмездное срочное пользование.</w:t>
      </w:r>
    </w:p>
    <w:p w:rsidR="0047237B" w:rsidRDefault="0047237B">
      <w:pPr>
        <w:pStyle w:val="ConsPlusNormal"/>
        <w:rPr>
          <w:rFonts w:ascii="Times New Roman" w:hAnsi="Times New Roman"/>
          <w:sz w:val="28"/>
        </w:rPr>
      </w:pPr>
      <w:r>
        <w:rPr>
          <w:rFonts w:ascii="Times New Roman" w:hAnsi="Times New Roman"/>
          <w:sz w:val="28"/>
        </w:rPr>
        <w:tab/>
        <w:t>3.5.2. Один экземпляр решения с приложением копий документов, представленных заявителем, остается в деле принятых документов и передается специалистом Отдела, ответственным за подготовку проекта решения, в архив Отдела для хранения.</w:t>
      </w:r>
    </w:p>
    <w:p w:rsidR="0047237B" w:rsidRDefault="0047237B">
      <w:pPr>
        <w:pStyle w:val="ConsPlusNormal"/>
        <w:rPr>
          <w:rFonts w:ascii="Times New Roman" w:hAnsi="Times New Roman"/>
          <w:sz w:val="28"/>
        </w:rPr>
      </w:pPr>
      <w:r>
        <w:rPr>
          <w:rFonts w:ascii="Times New Roman" w:hAnsi="Times New Roman"/>
          <w:sz w:val="28"/>
        </w:rPr>
        <w:tab/>
        <w:t>3.5.3. Время выдачи заявителю ответа не должно превышать 10 минут.</w:t>
      </w:r>
    </w:p>
    <w:p w:rsidR="0047237B" w:rsidRDefault="0047237B">
      <w:pPr>
        <w:pStyle w:val="ConsPlusNormal"/>
      </w:pPr>
    </w:p>
    <w:p w:rsidR="0047237B" w:rsidRDefault="0047237B">
      <w:pPr>
        <w:pStyle w:val="ConsPlusNormal"/>
        <w:spacing w:line="360" w:lineRule="exact"/>
        <w:ind w:firstLine="709"/>
        <w:jc w:val="center"/>
        <w:rPr>
          <w:rFonts w:ascii="Times New Roman" w:hAnsi="Times New Roman"/>
          <w:sz w:val="28"/>
          <w:szCs w:val="28"/>
        </w:rPr>
      </w:pPr>
      <w:r>
        <w:rPr>
          <w:rFonts w:ascii="Times New Roman" w:hAnsi="Times New Roman"/>
          <w:sz w:val="28"/>
          <w:szCs w:val="28"/>
        </w:rPr>
        <w:t>4. Контроль за исполнением Административного регламента</w:t>
      </w:r>
    </w:p>
    <w:p w:rsidR="0047237B" w:rsidRDefault="0047237B">
      <w:pPr>
        <w:pStyle w:val="ConsPlusNormal"/>
        <w:spacing w:line="360" w:lineRule="exact"/>
        <w:ind w:firstLine="709"/>
        <w:jc w:val="both"/>
        <w:rPr>
          <w:rFonts w:ascii="Times New Roman" w:eastAsia="Times New Roman" w:hAnsi="Times New Roman"/>
          <w:sz w:val="28"/>
          <w:szCs w:val="28"/>
        </w:rPr>
      </w:pP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4.1. Контроль за исполнением положений настоящего Административного регламента осуществляется начальником Отдела или уполномоченными им должностными лицами.</w:t>
      </w:r>
    </w:p>
    <w:p w:rsidR="0047237B" w:rsidRDefault="0047237B">
      <w:pPr>
        <w:pStyle w:val="ConsPlusNormal"/>
        <w:jc w:val="both"/>
        <w:rPr>
          <w:rFonts w:ascii="Times New Roman" w:hAnsi="Times New Roman"/>
          <w:sz w:val="28"/>
          <w:szCs w:val="28"/>
        </w:rPr>
      </w:pPr>
      <w:r>
        <w:rPr>
          <w:rFonts w:ascii="Times New Roman" w:hAnsi="Times New Roman"/>
          <w:sz w:val="28"/>
          <w:szCs w:val="28"/>
        </w:rPr>
        <w:t>Перечень должностных лиц, осуществляющих контроль, и периодичность осуществления контроля устанавливаются приказом начальника Отдела.</w:t>
      </w:r>
    </w:p>
    <w:p w:rsidR="0047237B" w:rsidRDefault="0047237B">
      <w:pPr>
        <w:pStyle w:val="ConsPlusNormal"/>
        <w:jc w:val="both"/>
        <w:rPr>
          <w:rFonts w:ascii="Times New Roman" w:hAnsi="Times New Roman"/>
          <w:sz w:val="28"/>
          <w:szCs w:val="28"/>
        </w:rPr>
      </w:pPr>
      <w:r>
        <w:rPr>
          <w:rFonts w:ascii="Times New Roman" w:hAnsi="Times New Roman"/>
          <w:sz w:val="28"/>
          <w:szCs w:val="28"/>
        </w:rPr>
        <w:t>Должностное лицо, осуществляя контроль, вправе:</w:t>
      </w:r>
    </w:p>
    <w:p w:rsidR="0047237B" w:rsidRDefault="0047237B">
      <w:pPr>
        <w:pStyle w:val="ConsPlusNormal"/>
        <w:rPr>
          <w:rFonts w:ascii="Times New Roman" w:hAnsi="Times New Roman"/>
          <w:sz w:val="28"/>
        </w:rPr>
      </w:pPr>
      <w:r>
        <w:rPr>
          <w:rFonts w:ascii="Times New Roman" w:hAnsi="Times New Roman"/>
          <w:sz w:val="28"/>
        </w:rPr>
        <w:t>- контролировать соблюдение порядка и условий предоставления муниципальной услуги;</w:t>
      </w:r>
    </w:p>
    <w:p w:rsidR="0047237B" w:rsidRDefault="0047237B">
      <w:pPr>
        <w:pStyle w:val="ConsPlusNormal"/>
        <w:rPr>
          <w:rFonts w:ascii="Times New Roman" w:hAnsi="Times New Roman"/>
          <w:sz w:val="28"/>
        </w:rPr>
      </w:pPr>
      <w:r>
        <w:rPr>
          <w:rFonts w:ascii="Times New Roman" w:hAnsi="Times New Roman"/>
          <w:sz w:val="28"/>
        </w:rPr>
        <w:t>- 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47237B" w:rsidRDefault="0047237B">
      <w:pPr>
        <w:pStyle w:val="ConsPlusNormal"/>
        <w:rPr>
          <w:rFonts w:ascii="Times New Roman" w:hAnsi="Times New Roman"/>
          <w:sz w:val="28"/>
        </w:rPr>
      </w:pPr>
      <w:r>
        <w:rPr>
          <w:rFonts w:ascii="Times New Roman" w:hAnsi="Times New Roman"/>
          <w:sz w:val="28"/>
        </w:rPr>
        <w:t>- назначать уполномоченных для постоянного наблюдения за предоставлением муниципальной услуги;</w:t>
      </w:r>
    </w:p>
    <w:p w:rsidR="0047237B" w:rsidRDefault="0047237B">
      <w:pPr>
        <w:pStyle w:val="ConsPlusNormal"/>
        <w:rPr>
          <w:rFonts w:ascii="Times New Roman" w:hAnsi="Times New Roman"/>
          <w:sz w:val="28"/>
        </w:rPr>
      </w:pPr>
      <w:r>
        <w:rPr>
          <w:rFonts w:ascii="Times New Roman" w:hAnsi="Times New Roman"/>
          <w:sz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47237B" w:rsidRDefault="0047237B">
      <w:pPr>
        <w:pStyle w:val="ConsPlusNormal"/>
        <w:rPr>
          <w:rFonts w:ascii="Times New Roman" w:hAnsi="Times New Roman"/>
          <w:sz w:val="28"/>
        </w:rPr>
      </w:pPr>
      <w:r>
        <w:rPr>
          <w:rFonts w:ascii="Times New Roman" w:hAnsi="Times New Roman"/>
          <w:sz w:val="28"/>
        </w:rPr>
        <w:t>Плановые и внеплановые проверки полноты и качества предоставления муниципальной услуги осуществляются должностными лицами Отдела в соответствии с приказом начальника Отдела, но не реже одного раза в квартал.</w:t>
      </w:r>
    </w:p>
    <w:p w:rsidR="0047237B" w:rsidRDefault="0047237B">
      <w:pPr>
        <w:pStyle w:val="ConsPlusNormal"/>
        <w:rPr>
          <w:rFonts w:ascii="Times New Roman" w:hAnsi="Times New Roman"/>
          <w:sz w:val="28"/>
        </w:rPr>
      </w:pPr>
      <w:r>
        <w:rPr>
          <w:rFonts w:ascii="Times New Roman" w:hAnsi="Times New Roman"/>
          <w:sz w:val="28"/>
        </w:rPr>
        <w:tab/>
        <w:t>4.2.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47237B" w:rsidRDefault="0047237B">
      <w:pPr>
        <w:pStyle w:val="ConsPlusNormal"/>
        <w:rPr>
          <w:rFonts w:ascii="Times New Roman" w:hAnsi="Times New Roman"/>
          <w:sz w:val="28"/>
        </w:rPr>
      </w:pPr>
      <w:r>
        <w:rPr>
          <w:rFonts w:ascii="Times New Roman" w:hAnsi="Times New Roman"/>
          <w:sz w:val="28"/>
        </w:rPr>
        <w:lastRenderedPageBreak/>
        <w:tab/>
        <w:t>4.3. Граждане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47237B" w:rsidRDefault="0047237B">
      <w:pPr>
        <w:pStyle w:val="ConsPlusNormal"/>
        <w:jc w:val="both"/>
      </w:pPr>
    </w:p>
    <w:p w:rsidR="0047237B" w:rsidRDefault="0047237B">
      <w:pPr>
        <w:pStyle w:val="ConsPlusNormal"/>
        <w:spacing w:line="360" w:lineRule="exact"/>
        <w:ind w:firstLine="709"/>
        <w:jc w:val="center"/>
        <w:rPr>
          <w:rFonts w:ascii="Times New Roman" w:hAnsi="Times New Roman"/>
          <w:sz w:val="28"/>
          <w:szCs w:val="28"/>
        </w:rPr>
      </w:pPr>
      <w:r>
        <w:rPr>
          <w:rFonts w:ascii="Times New Roman" w:hAnsi="Times New Roman"/>
          <w:sz w:val="28"/>
          <w:szCs w:val="28"/>
        </w:rPr>
        <w:t>5. Досудебный порядок обжалования</w:t>
      </w:r>
    </w:p>
    <w:p w:rsidR="0047237B" w:rsidRDefault="0047237B">
      <w:pPr>
        <w:pStyle w:val="ConsPlusNormal"/>
        <w:spacing w:line="360" w:lineRule="exact"/>
        <w:ind w:firstLine="709"/>
        <w:jc w:val="both"/>
        <w:rPr>
          <w:rFonts w:ascii="Times New Roman" w:eastAsia="Times New Roman" w:hAnsi="Times New Roman"/>
          <w:sz w:val="28"/>
          <w:szCs w:val="28"/>
        </w:rPr>
      </w:pPr>
    </w:p>
    <w:p w:rsidR="0047237B" w:rsidRDefault="0047237B">
      <w:pPr>
        <w:pStyle w:val="ConsPlusNormal"/>
        <w:spacing w:line="360" w:lineRule="exact"/>
        <w:ind w:firstLine="709"/>
        <w:jc w:val="both"/>
        <w:rPr>
          <w:rFonts w:ascii="Times New Roman" w:hAnsi="Times New Roman"/>
          <w:sz w:val="28"/>
          <w:szCs w:val="28"/>
        </w:rPr>
      </w:pPr>
      <w:r>
        <w:rPr>
          <w:rFonts w:ascii="Times New Roman" w:hAnsi="Times New Roman"/>
          <w:sz w:val="28"/>
          <w:szCs w:val="28"/>
        </w:rPr>
        <w:t>5.1. Получатели муниципальной услуги имеют право на обжалование действий или бездействия должностных лиц Отдела, а также сообщить о нарушении своих прав и законных интересов, противоправных решениях, некорректном поведении или нарушении правил служебного поведения должностными лицами Отдела в порядке, установленном действующим законодательством Российской Федерации.</w:t>
      </w:r>
    </w:p>
    <w:p w:rsidR="0047237B" w:rsidRDefault="0047237B">
      <w:pPr>
        <w:pStyle w:val="ConsPlusNormal"/>
        <w:rPr>
          <w:rFonts w:ascii="Times New Roman" w:hAnsi="Times New Roman"/>
          <w:sz w:val="28"/>
          <w:szCs w:val="28"/>
        </w:rPr>
      </w:pPr>
      <w:r>
        <w:rPr>
          <w:rFonts w:ascii="Times New Roman" w:hAnsi="Times New Roman"/>
          <w:sz w:val="28"/>
          <w:szCs w:val="28"/>
        </w:rPr>
        <w:tab/>
        <w:t>5.2. Заявители имеют право обратиться с устным или письменным обращением в адрес:</w:t>
      </w:r>
    </w:p>
    <w:p w:rsidR="0047237B" w:rsidRDefault="0047237B">
      <w:pPr>
        <w:pStyle w:val="ConsPlusNormal"/>
        <w:jc w:val="both"/>
        <w:rPr>
          <w:rFonts w:ascii="Times New Roman" w:hAnsi="Times New Roman"/>
          <w:i/>
          <w:iCs/>
          <w:sz w:val="28"/>
          <w:szCs w:val="28"/>
        </w:rPr>
      </w:pPr>
      <w:r>
        <w:rPr>
          <w:rFonts w:ascii="Times New Roman" w:hAnsi="Times New Roman"/>
          <w:sz w:val="28"/>
          <w:szCs w:val="28"/>
        </w:rPr>
        <w:t xml:space="preserve">- главы администрации Видякиной Елены Вадимовны; телефон: (83340) -17-56; адрес электронной почты: </w:t>
      </w:r>
      <w:r>
        <w:rPr>
          <w:rFonts w:ascii="Times New Roman" w:hAnsi="Times New Roman"/>
          <w:sz w:val="28"/>
          <w:szCs w:val="28"/>
          <w:lang w:val="en-US"/>
        </w:rPr>
        <w:t>AdminTuzha</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почтовый адрес: 612200, Кировская обл., пгт Тужа, ул. Горького, д. 5</w:t>
      </w:r>
      <w:r>
        <w:rPr>
          <w:rFonts w:ascii="Times New Roman" w:hAnsi="Times New Roman"/>
          <w:i/>
          <w:iCs/>
          <w:sz w:val="28"/>
          <w:szCs w:val="28"/>
        </w:rPr>
        <w:t>.</w:t>
      </w:r>
    </w:p>
    <w:p w:rsidR="0047237B" w:rsidRDefault="0047237B">
      <w:pPr>
        <w:pStyle w:val="ConsPlusNormal"/>
        <w:rPr>
          <w:rFonts w:ascii="Times New Roman" w:hAnsi="Times New Roman"/>
          <w:sz w:val="28"/>
        </w:rPr>
      </w:pPr>
      <w:r>
        <w:rPr>
          <w:rFonts w:ascii="Times New Roman" w:hAnsi="Times New Roman"/>
          <w:sz w:val="28"/>
        </w:rPr>
        <w:tab/>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237B" w:rsidRDefault="0047237B">
      <w:pPr>
        <w:pStyle w:val="ConsPlusNormal"/>
        <w:rPr>
          <w:rFonts w:ascii="Times New Roman" w:hAnsi="Times New Roman"/>
          <w:sz w:val="28"/>
        </w:rPr>
      </w:pPr>
      <w:r>
        <w:rPr>
          <w:rFonts w:ascii="Times New Roman" w:hAnsi="Times New Roman"/>
          <w:sz w:val="28"/>
        </w:rPr>
        <w:tab/>
        <w:t>Письменное обращение заявителя должно содержать:</w:t>
      </w:r>
    </w:p>
    <w:p w:rsidR="0047237B" w:rsidRDefault="0047237B">
      <w:pPr>
        <w:pStyle w:val="ConsPlusNormal"/>
        <w:rPr>
          <w:rFonts w:ascii="Times New Roman" w:hAnsi="Times New Roman"/>
          <w:sz w:val="28"/>
        </w:rPr>
      </w:pPr>
      <w:r>
        <w:rPr>
          <w:rFonts w:ascii="Times New Roman" w:hAnsi="Times New Roman"/>
          <w:sz w:val="28"/>
        </w:rPr>
        <w:t>- фамилию, имя, отчество гражданина (наименование юридического лица), которым подается обращение, почтовый адрес;</w:t>
      </w:r>
    </w:p>
    <w:p w:rsidR="0047237B" w:rsidRDefault="0047237B">
      <w:pPr>
        <w:pStyle w:val="ConsPlusNormal"/>
        <w:rPr>
          <w:rFonts w:ascii="Times New Roman" w:hAnsi="Times New Roman"/>
          <w:sz w:val="28"/>
        </w:rPr>
      </w:pPr>
      <w:r>
        <w:rPr>
          <w:rFonts w:ascii="Times New Roman" w:hAnsi="Times New Roman"/>
          <w:sz w:val="28"/>
        </w:rPr>
        <w:t>- наименование органа, должность, фамилию, имя и отчество сотрудника, решение, действие (бездействие) которого обжалуется;</w:t>
      </w:r>
    </w:p>
    <w:p w:rsidR="0047237B" w:rsidRDefault="0047237B">
      <w:pPr>
        <w:pStyle w:val="ConsPlusNormal"/>
        <w:rPr>
          <w:rFonts w:ascii="Times New Roman" w:hAnsi="Times New Roman"/>
          <w:sz w:val="28"/>
        </w:rPr>
      </w:pPr>
      <w:r>
        <w:rPr>
          <w:rFonts w:ascii="Times New Roman" w:hAnsi="Times New Roman"/>
          <w:sz w:val="28"/>
        </w:rPr>
        <w:t>- суть обжалуемого действия (бездействия), решения.</w:t>
      </w:r>
    </w:p>
    <w:p w:rsidR="0047237B" w:rsidRDefault="0047237B">
      <w:pPr>
        <w:pStyle w:val="ConsPlusNormal"/>
        <w:rPr>
          <w:rFonts w:ascii="Times New Roman" w:hAnsi="Times New Roman"/>
          <w:sz w:val="28"/>
        </w:rPr>
      </w:pPr>
      <w:r>
        <w:rPr>
          <w:rFonts w:ascii="Times New Roman" w:hAnsi="Times New Roman"/>
          <w:sz w:val="28"/>
        </w:rPr>
        <w:tab/>
        <w:t>Дополнительно могут быть указаны:</w:t>
      </w:r>
    </w:p>
    <w:p w:rsidR="0047237B" w:rsidRDefault="0047237B">
      <w:pPr>
        <w:pStyle w:val="ConsPlusNormal"/>
        <w:rPr>
          <w:rFonts w:ascii="Times New Roman" w:hAnsi="Times New Roman"/>
          <w:sz w:val="28"/>
        </w:rPr>
      </w:pPr>
      <w:r>
        <w:rPr>
          <w:rFonts w:ascii="Times New Roman" w:hAnsi="Times New Roman"/>
          <w:sz w:val="28"/>
        </w:rPr>
        <w:t>- причины несогласия с обжалуемым действием (бездействием), решением;</w:t>
      </w:r>
    </w:p>
    <w:p w:rsidR="0047237B" w:rsidRDefault="0047237B">
      <w:pPr>
        <w:pStyle w:val="ConsPlusNormal"/>
        <w:rPr>
          <w:rFonts w:ascii="Times New Roman" w:hAnsi="Times New Roman"/>
          <w:sz w:val="28"/>
        </w:rPr>
      </w:pPr>
      <w:r>
        <w:rPr>
          <w:rFonts w:ascii="Times New Roman" w:hAnsi="Times New Roman"/>
          <w:sz w:val="28"/>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47237B" w:rsidRDefault="0047237B">
      <w:pPr>
        <w:pStyle w:val="ConsPlusNormal"/>
        <w:rPr>
          <w:rFonts w:ascii="Times New Roman" w:hAnsi="Times New Roman"/>
          <w:sz w:val="28"/>
        </w:rPr>
      </w:pPr>
      <w:r>
        <w:rPr>
          <w:rFonts w:ascii="Times New Roman" w:hAnsi="Times New Roman"/>
          <w:sz w:val="28"/>
        </w:rPr>
        <w:t>- иные сведения, которые заявитель считает необходимым сообщить.</w:t>
      </w:r>
    </w:p>
    <w:p w:rsidR="0047237B" w:rsidRDefault="0047237B">
      <w:pPr>
        <w:pStyle w:val="ConsPlusNormal"/>
        <w:rPr>
          <w:rFonts w:ascii="Times New Roman" w:hAnsi="Times New Roman"/>
          <w:sz w:val="28"/>
        </w:rPr>
      </w:pPr>
      <w:r>
        <w:rPr>
          <w:rFonts w:ascii="Times New Roman" w:hAnsi="Times New Roman"/>
          <w:sz w:val="28"/>
        </w:rPr>
        <w:tab/>
        <w:t>К обращению могут быть приложены копии документов, подтверждающих изложенные в нем факты.</w:t>
      </w:r>
    </w:p>
    <w:p w:rsidR="0047237B" w:rsidRDefault="0047237B">
      <w:pPr>
        <w:pStyle w:val="ConsPlusNormal"/>
        <w:rPr>
          <w:rFonts w:ascii="Times New Roman" w:hAnsi="Times New Roman"/>
          <w:sz w:val="28"/>
        </w:rPr>
      </w:pPr>
      <w:r>
        <w:rPr>
          <w:rFonts w:ascii="Times New Roman" w:hAnsi="Times New Roman"/>
          <w:sz w:val="28"/>
        </w:rPr>
        <w:tab/>
        <w:t>Заявитель подписывает обращение и указывает дату его написания.</w:t>
      </w:r>
    </w:p>
    <w:p w:rsidR="0047237B" w:rsidRDefault="0047237B">
      <w:pPr>
        <w:pStyle w:val="ConsPlusNormal"/>
        <w:rPr>
          <w:rFonts w:ascii="Times New Roman" w:hAnsi="Times New Roman"/>
          <w:sz w:val="28"/>
        </w:rPr>
      </w:pPr>
      <w:r>
        <w:rPr>
          <w:rFonts w:ascii="Times New Roman" w:hAnsi="Times New Roman"/>
          <w:sz w:val="28"/>
        </w:rPr>
        <w:tab/>
        <w:t xml:space="preserve">По результатам рассмотрения обращения должностным лицом </w:t>
      </w:r>
      <w:r>
        <w:rPr>
          <w:rFonts w:ascii="Times New Roman" w:hAnsi="Times New Roman"/>
          <w:sz w:val="28"/>
        </w:rPr>
        <w:lastRenderedPageBreak/>
        <w:t>принимается решение об удовлетворении (признании неправомерным действия (бездействия)) либо об отказе в удовлетворении обращения. Письменный ответ, содержащий результаты рассмотрения обращения, направляется заявителю.</w:t>
      </w:r>
    </w:p>
    <w:p w:rsidR="0047237B" w:rsidRDefault="0047237B">
      <w:pPr>
        <w:pStyle w:val="ConsPlusNormal"/>
        <w:rPr>
          <w:rFonts w:ascii="Times New Roman" w:hAnsi="Times New Roman"/>
          <w:sz w:val="28"/>
        </w:rPr>
      </w:pPr>
      <w:r>
        <w:rPr>
          <w:rFonts w:ascii="Times New Roman" w:hAnsi="Times New Roman"/>
          <w:sz w:val="28"/>
        </w:rPr>
        <w:tab/>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его без ответа и сообщить гражданину, направившему обращение, о недопустимости злоупотребления правом.</w:t>
      </w:r>
    </w:p>
    <w:p w:rsidR="0047237B" w:rsidRDefault="0047237B">
      <w:pPr>
        <w:pStyle w:val="ConsPlusNormal"/>
        <w:rPr>
          <w:rFonts w:ascii="Times New Roman" w:hAnsi="Times New Roman"/>
          <w:sz w:val="28"/>
        </w:rPr>
      </w:pPr>
      <w:r>
        <w:rPr>
          <w:rFonts w:ascii="Times New Roman" w:hAnsi="Times New Roman"/>
          <w:sz w:val="28"/>
        </w:rPr>
        <w:tab/>
        <w:t>В случае если текст письменного обращения не поддается прочтению, ответ на обращение не дается, о чем уведомляется заявитель, если его фамилия и почтовый адрес поддаются прочтению.</w:t>
      </w:r>
    </w:p>
    <w:p w:rsidR="0047237B" w:rsidRDefault="0047237B">
      <w:pPr>
        <w:pStyle w:val="ConsPlusNormal"/>
        <w:rPr>
          <w:rFonts w:ascii="Times New Roman" w:hAnsi="Times New Roman"/>
          <w:sz w:val="28"/>
        </w:rPr>
      </w:pPr>
      <w:r>
        <w:rPr>
          <w:rFonts w:ascii="Times New Roman" w:hAnsi="Times New Roman"/>
          <w:sz w:val="28"/>
        </w:rPr>
        <w:tab/>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Отдела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Отдел. О данном решении уведомляется гражданин, направивший обращение.</w:t>
      </w:r>
    </w:p>
    <w:p w:rsidR="0047237B" w:rsidRDefault="0047237B">
      <w:pPr>
        <w:pStyle w:val="ConsPlusNormal"/>
        <w:rPr>
          <w:rFonts w:ascii="Times New Roman" w:hAnsi="Times New Roman"/>
          <w:sz w:val="28"/>
        </w:rPr>
      </w:pPr>
      <w:r>
        <w:rPr>
          <w:rFonts w:ascii="Times New Roman" w:hAnsi="Times New Roman"/>
          <w:sz w:val="28"/>
        </w:rPr>
        <w:tab/>
        <w:t>5.3. Получатели муниципальной услуги могут направить свое обращение с использованием информационно-коммуникационной сети Интернет:</w:t>
      </w:r>
    </w:p>
    <w:p w:rsidR="0047237B" w:rsidRDefault="0047237B">
      <w:pPr>
        <w:pStyle w:val="ConsPlusNormal"/>
        <w:rPr>
          <w:rFonts w:ascii="Times New Roman" w:hAnsi="Times New Roman"/>
          <w:sz w:val="28"/>
        </w:rPr>
      </w:pPr>
      <w:r>
        <w:rPr>
          <w:rFonts w:ascii="Times New Roman" w:hAnsi="Times New Roman"/>
          <w:sz w:val="28"/>
        </w:rPr>
        <w:tab/>
        <w:t xml:space="preserve">- на официальный адрес электронной почты администрации муниципального образования Тужинский муниципальный район: </w:t>
      </w:r>
      <w:r>
        <w:rPr>
          <w:rFonts w:ascii="Times New Roman" w:hAnsi="Times New Roman"/>
          <w:sz w:val="28"/>
          <w:lang w:val="en-US"/>
        </w:rPr>
        <w:t>AdminTuzha</w:t>
      </w:r>
      <w:r>
        <w:rPr>
          <w:rFonts w:ascii="Times New Roman" w:hAnsi="Times New Roman"/>
          <w:sz w:val="28"/>
        </w:rPr>
        <w:t>@</w:t>
      </w:r>
      <w:r>
        <w:rPr>
          <w:rFonts w:ascii="Times New Roman" w:hAnsi="Times New Roman"/>
          <w:sz w:val="28"/>
          <w:lang w:val="en-US"/>
        </w:rPr>
        <w:t>mail</w:t>
      </w:r>
      <w:r>
        <w:rPr>
          <w:rFonts w:ascii="Times New Roman" w:hAnsi="Times New Roman"/>
          <w:sz w:val="28"/>
        </w:rPr>
        <w:t>.</w:t>
      </w:r>
      <w:r>
        <w:rPr>
          <w:rFonts w:ascii="Times New Roman" w:hAnsi="Times New Roman"/>
          <w:sz w:val="28"/>
          <w:lang w:val="en-US"/>
        </w:rPr>
        <w:t>ru</w:t>
      </w:r>
      <w:r>
        <w:rPr>
          <w:rFonts w:ascii="Times New Roman" w:hAnsi="Times New Roman"/>
          <w:sz w:val="28"/>
        </w:rPr>
        <w:t>.</w:t>
      </w:r>
    </w:p>
    <w:p w:rsidR="0047237B" w:rsidRDefault="0047237B">
      <w:pPr>
        <w:pStyle w:val="ConsPlusNormal"/>
        <w:numPr>
          <w:ilvl w:val="0"/>
          <w:numId w:val="1"/>
        </w:numPr>
        <w:tabs>
          <w:tab w:val="left" w:pos="720"/>
        </w:tabs>
        <w:spacing w:line="360" w:lineRule="exact"/>
        <w:jc w:val="both"/>
        <w:rPr>
          <w:rFonts w:ascii="Times New Roman" w:hAnsi="Times New Roman"/>
          <w:sz w:val="28"/>
          <w:szCs w:val="28"/>
        </w:rPr>
      </w:pPr>
      <w:r>
        <w:rPr>
          <w:rFonts w:ascii="Times New Roman" w:hAnsi="Times New Roman"/>
          <w:sz w:val="28"/>
          <w:szCs w:val="28"/>
        </w:rPr>
        <w:t xml:space="preserve">заполнив в электронном виде форму в разделе "Интернет-приемная" на официальном сайте администрации муниципального образования Тужинский муниципальный район: </w:t>
      </w:r>
      <w:hyperlink r:id="rId18" w:history="1">
        <w:r>
          <w:rPr>
            <w:rStyle w:val="a5"/>
            <w:rFonts w:ascii="Times New Roman" w:hAnsi="Times New Roman"/>
          </w:rPr>
          <w:t>www.municipal.ako.kirov.ru/tuzha</w:t>
        </w:r>
      </w:hyperlink>
      <w:r>
        <w:rPr>
          <w:rFonts w:ascii="Times New Roman" w:hAnsi="Times New Roman"/>
          <w:sz w:val="28"/>
          <w:szCs w:val="28"/>
        </w:rPr>
        <w:t>.</w:t>
      </w:r>
    </w:p>
    <w:p w:rsidR="0047237B" w:rsidRDefault="0047237B">
      <w:pPr>
        <w:pStyle w:val="ConsPlusNormal"/>
        <w:numPr>
          <w:ilvl w:val="0"/>
          <w:numId w:val="1"/>
        </w:numPr>
        <w:tabs>
          <w:tab w:val="left" w:pos="720"/>
        </w:tabs>
        <w:jc w:val="right"/>
        <w:rPr>
          <w:rFonts w:ascii="Times New Roman" w:hAnsi="Times New Roman"/>
          <w:sz w:val="28"/>
          <w:szCs w:val="28"/>
        </w:rPr>
      </w:pPr>
    </w:p>
    <w:p w:rsidR="0047237B" w:rsidRDefault="0047237B">
      <w:pPr>
        <w:pStyle w:val="ConsPlusNormal"/>
        <w:jc w:val="right"/>
        <w:rPr>
          <w:rFonts w:ascii="Times New Roman" w:hAnsi="Times New Roman"/>
          <w:sz w:val="28"/>
          <w:szCs w:val="28"/>
        </w:rPr>
      </w:pPr>
    </w:p>
    <w:p w:rsidR="0047237B" w:rsidRDefault="0047237B">
      <w:pPr>
        <w:pStyle w:val="ConsPlusNormal"/>
      </w:pPr>
    </w:p>
    <w:p w:rsidR="0047237B" w:rsidRDefault="0047237B">
      <w:pPr>
        <w:pStyle w:val="ConsPlusNormal"/>
      </w:pPr>
    </w:p>
    <w:p w:rsidR="0047237B" w:rsidRDefault="0047237B">
      <w:pPr>
        <w:pStyle w:val="ConsPlusNormal"/>
      </w:pPr>
    </w:p>
    <w:p w:rsidR="0047237B" w:rsidRDefault="0047237B">
      <w:pPr>
        <w:pStyle w:val="ConsPlusNormal"/>
      </w:pPr>
    </w:p>
    <w:p w:rsidR="0047237B" w:rsidRDefault="0047237B">
      <w:pPr>
        <w:pStyle w:val="ConsPlusNormal"/>
      </w:pPr>
    </w:p>
    <w:p w:rsidR="0047237B" w:rsidRDefault="0047237B">
      <w:pPr>
        <w:pStyle w:val="ConsPlusNormal"/>
      </w:pPr>
    </w:p>
    <w:p w:rsidR="0047237B" w:rsidRDefault="0047237B">
      <w:pPr>
        <w:pStyle w:val="ConsPlusNormal"/>
      </w:pPr>
    </w:p>
    <w:p w:rsidR="0047237B" w:rsidRDefault="0047237B">
      <w:pPr>
        <w:pStyle w:val="ConsPlusNormal"/>
      </w:pPr>
    </w:p>
    <w:p w:rsidR="0047237B" w:rsidRDefault="0047237B">
      <w:pPr>
        <w:pStyle w:val="ConsPlusNormal"/>
      </w:pPr>
    </w:p>
    <w:p w:rsidR="0047237B" w:rsidRDefault="0047237B">
      <w:pPr>
        <w:pStyle w:val="ConsPlusNormal"/>
      </w:pPr>
    </w:p>
    <w:p w:rsidR="0047237B" w:rsidRDefault="0047237B">
      <w:pPr>
        <w:pStyle w:val="ConsPlusNormal"/>
      </w:pPr>
    </w:p>
    <w:p w:rsidR="0047237B" w:rsidRDefault="0047237B">
      <w:pPr>
        <w:pStyle w:val="ConsPlusNormal"/>
      </w:pPr>
    </w:p>
    <w:p w:rsidR="0047237B" w:rsidRDefault="0047237B">
      <w:pPr>
        <w:pStyle w:val="ConsPlusNormal"/>
        <w:jc w:val="right"/>
      </w:pPr>
    </w:p>
    <w:p w:rsidR="0047237B" w:rsidRDefault="0047237B">
      <w:pPr>
        <w:pStyle w:val="ConsPlusNormal"/>
      </w:pPr>
    </w:p>
    <w:p w:rsidR="0047237B" w:rsidRDefault="0047237B">
      <w:pPr>
        <w:pStyle w:val="ConsPlusNormal"/>
      </w:pPr>
    </w:p>
    <w:p w:rsidR="0047237B" w:rsidRDefault="0047237B">
      <w:pPr>
        <w:pStyle w:val="ConsPlusNormal"/>
      </w:pPr>
    </w:p>
    <w:p w:rsidR="0047237B" w:rsidRDefault="0047237B">
      <w:pPr>
        <w:pStyle w:val="ConsPlusNormal"/>
      </w:pPr>
    </w:p>
    <w:p w:rsidR="0047237B" w:rsidRDefault="0047237B">
      <w:pPr>
        <w:pStyle w:val="ConsPlusNormal"/>
        <w:jc w:val="right"/>
        <w:rPr>
          <w:rFonts w:ascii="Times New Roman" w:hAnsi="Times New Roman"/>
          <w:sz w:val="28"/>
        </w:rPr>
      </w:pPr>
      <w:r>
        <w:rPr>
          <w:rFonts w:ascii="Times New Roman" w:hAnsi="Times New Roman"/>
          <w:sz w:val="28"/>
        </w:rPr>
        <w:lastRenderedPageBreak/>
        <w:t>Приложение № 1</w:t>
      </w:r>
    </w:p>
    <w:p w:rsidR="0047237B" w:rsidRDefault="0047237B">
      <w:pPr>
        <w:pStyle w:val="ConsPlusNormal"/>
        <w:rPr>
          <w:rFonts w:ascii="Times New Roman" w:eastAsia="Times New Roman" w:hAnsi="Times New Roman"/>
          <w:sz w:val="36"/>
          <w:szCs w:val="36"/>
        </w:rPr>
      </w:pPr>
    </w:p>
    <w:p w:rsidR="0047237B" w:rsidRDefault="0047237B">
      <w:pPr>
        <w:ind w:left="5670" w:firstLine="0"/>
        <w:rPr>
          <w:sz w:val="28"/>
          <w:szCs w:val="28"/>
        </w:rPr>
      </w:pPr>
      <w:r>
        <w:rPr>
          <w:sz w:val="28"/>
          <w:szCs w:val="28"/>
        </w:rPr>
        <w:t>Главе администрации Тужинского муниципального района</w:t>
      </w:r>
    </w:p>
    <w:p w:rsidR="0047237B" w:rsidRDefault="0047237B">
      <w:pPr>
        <w:jc w:val="center"/>
        <w:rPr>
          <w:sz w:val="36"/>
          <w:szCs w:val="36"/>
        </w:rPr>
      </w:pPr>
    </w:p>
    <w:p w:rsidR="0047237B" w:rsidRDefault="0047237B">
      <w:pPr>
        <w:pStyle w:val="ConsPlusNonformat"/>
        <w:jc w:val="center"/>
        <w:rPr>
          <w:rFonts w:ascii="Times New Roman" w:hAnsi="Times New Roman"/>
          <w:sz w:val="28"/>
          <w:szCs w:val="28"/>
        </w:rPr>
      </w:pPr>
      <w:bookmarkStart w:id="5" w:name="Par282"/>
      <w:bookmarkEnd w:id="5"/>
      <w:r>
        <w:rPr>
          <w:rFonts w:ascii="Times New Roman" w:hAnsi="Times New Roman"/>
          <w:sz w:val="28"/>
          <w:szCs w:val="28"/>
        </w:rPr>
        <w:t>ЗАЯВКА</w:t>
      </w:r>
    </w:p>
    <w:p w:rsidR="0047237B" w:rsidRDefault="0047237B">
      <w:pPr>
        <w:pStyle w:val="ConsPlusNonformat"/>
        <w:rPr>
          <w:rFonts w:ascii="Times New Roman" w:hAnsi="Times New Roman"/>
          <w:sz w:val="28"/>
          <w:szCs w:val="28"/>
        </w:rPr>
      </w:pPr>
      <w:r>
        <w:rPr>
          <w:rFonts w:ascii="Times New Roman" w:hAnsi="Times New Roman"/>
          <w:sz w:val="28"/>
          <w:szCs w:val="28"/>
        </w:rPr>
        <w:t>НА ПРИОБРЕТЕНИЕ В СОБСТВЕННОСТЬ ЗЕМЕЛЬНОГО УЧАСТКА</w:t>
      </w:r>
    </w:p>
    <w:p w:rsidR="0047237B" w:rsidRDefault="0047237B">
      <w:pPr>
        <w:pStyle w:val="ConsPlusNonformat"/>
        <w:rPr>
          <w:rFonts w:ascii="Times New Roman" w:eastAsia="Times New Roman" w:hAnsi="Times New Roman"/>
          <w:sz w:val="36"/>
          <w:szCs w:val="36"/>
        </w:rPr>
      </w:pPr>
    </w:p>
    <w:p w:rsidR="0047237B" w:rsidRDefault="0047237B">
      <w:pPr>
        <w:pStyle w:val="ConsPlusNonformat"/>
        <w:ind w:firstLine="709"/>
        <w:rPr>
          <w:sz w:val="28"/>
          <w:szCs w:val="28"/>
        </w:rPr>
      </w:pPr>
      <w:r>
        <w:rPr>
          <w:sz w:val="28"/>
          <w:szCs w:val="28"/>
        </w:rPr>
        <w:t xml:space="preserve">Руководствуясь </w:t>
      </w:r>
      <w:hyperlink r:id="rId19" w:history="1">
        <w:r>
          <w:rPr>
            <w:rStyle w:val="a5"/>
            <w:rFonts w:ascii="Times New Roman" w:hAnsi="Times New Roman"/>
          </w:rPr>
          <w:t>п. п. 5</w:t>
        </w:r>
      </w:hyperlink>
      <w:r>
        <w:rPr>
          <w:sz w:val="28"/>
          <w:szCs w:val="28"/>
        </w:rPr>
        <w:t xml:space="preserve">, </w:t>
      </w:r>
      <w:hyperlink r:id="rId20" w:history="1">
        <w:r>
          <w:rPr>
            <w:rStyle w:val="a5"/>
            <w:rFonts w:ascii="Times New Roman" w:hAnsi="Times New Roman"/>
          </w:rPr>
          <w:t>6 статьи 36</w:t>
        </w:r>
      </w:hyperlink>
      <w:r>
        <w:rPr>
          <w:sz w:val="28"/>
          <w:szCs w:val="28"/>
        </w:rPr>
        <w:t xml:space="preserve"> Земельного кодекса РФ, </w:t>
      </w:r>
      <w:hyperlink r:id="rId21" w:history="1">
        <w:r>
          <w:rPr>
            <w:rStyle w:val="a5"/>
            <w:rFonts w:ascii="Times New Roman" w:hAnsi="Times New Roman"/>
          </w:rPr>
          <w:t>статьей 2</w:t>
        </w:r>
      </w:hyperlink>
      <w:r>
        <w:rPr>
          <w:sz w:val="28"/>
          <w:szCs w:val="28"/>
        </w:rPr>
        <w:t xml:space="preserve"> и </w:t>
      </w:r>
      <w:hyperlink r:id="rId22" w:history="1">
        <w:r>
          <w:rPr>
            <w:rStyle w:val="a5"/>
            <w:rFonts w:ascii="Times New Roman" w:hAnsi="Times New Roman"/>
          </w:rPr>
          <w:t>пунктом 10 статьи 3</w:t>
        </w:r>
      </w:hyperlink>
      <w:r>
        <w:rPr>
          <w:sz w:val="28"/>
          <w:szCs w:val="28"/>
        </w:rPr>
        <w:t xml:space="preserve"> Федерального закона "О введении в действие Земельного кодекса РФ" от 25.10.2001 № 137-ФЗ, _____________________________________________________________________________________________________________________________________________________________________________________________________________________</w:t>
      </w:r>
    </w:p>
    <w:p w:rsidR="0047237B" w:rsidRDefault="0047237B">
      <w:pPr>
        <w:pStyle w:val="ConsPlusNonformat"/>
        <w:jc w:val="center"/>
        <w:rPr>
          <w:rFonts w:ascii="Times New Roman" w:hAnsi="Times New Roman"/>
        </w:rPr>
      </w:pPr>
      <w:r>
        <w:rPr>
          <w:rFonts w:ascii="Times New Roman" w:hAnsi="Times New Roman"/>
        </w:rPr>
        <w:t>(Ф.И.О. и паспортные данные)</w:t>
      </w:r>
    </w:p>
    <w:p w:rsidR="0047237B" w:rsidRDefault="0047237B">
      <w:pPr>
        <w:pStyle w:val="ConsPlusNonformat"/>
        <w:rPr>
          <w:rFonts w:ascii="Times New Roman" w:hAnsi="Times New Roman"/>
          <w:sz w:val="28"/>
          <w:szCs w:val="28"/>
        </w:rPr>
      </w:pPr>
      <w:r>
        <w:rPr>
          <w:rFonts w:ascii="Times New Roman" w:hAnsi="Times New Roman"/>
          <w:sz w:val="28"/>
          <w:szCs w:val="28"/>
        </w:rPr>
        <w:t>прошу предоставить в собственность (продать) земельный участок площадью _________________, расположенный _______________________________________, кадастровый номер ____________________, категория земель ___________________</w:t>
      </w:r>
    </w:p>
    <w:p w:rsidR="0047237B" w:rsidRDefault="0047237B">
      <w:pPr>
        <w:pStyle w:val="ConsPlusNonformat"/>
        <w:ind w:firstLine="720"/>
        <w:jc w:val="both"/>
        <w:rPr>
          <w:sz w:val="28"/>
          <w:szCs w:val="28"/>
        </w:rPr>
      </w:pPr>
      <w:r>
        <w:rPr>
          <w:sz w:val="28"/>
          <w:szCs w:val="28"/>
        </w:rPr>
        <w:t xml:space="preserve">С 01.07.2012 порядок предоставления прилагаемых к заявке документов установлен </w:t>
      </w:r>
      <w:hyperlink r:id="rId23" w:history="1">
        <w:r>
          <w:rPr>
            <w:rStyle w:val="a5"/>
            <w:rFonts w:ascii="Times New Roman" w:hAnsi="Times New Roman"/>
          </w:rPr>
          <w:t>пунктом 2</w:t>
        </w:r>
      </w:hyperlink>
      <w:r>
        <w:rPr>
          <w:sz w:val="28"/>
          <w:szCs w:val="28"/>
        </w:rPr>
        <w:t xml:space="preserve"> приказа Минэкономразвития РФ от 13.09.2011 № 475 "Об утверждении перечня документов, необходимых для приобретения прав на земельный участок".</w:t>
      </w:r>
    </w:p>
    <w:p w:rsidR="0047237B" w:rsidRDefault="0047237B">
      <w:pPr>
        <w:pStyle w:val="ConsPlusNonformat"/>
        <w:rPr>
          <w:rFonts w:ascii="Times New Roman" w:eastAsia="Times New Roman" w:hAnsi="Times New Roman"/>
          <w:sz w:val="36"/>
          <w:szCs w:val="36"/>
        </w:rPr>
      </w:pPr>
      <w:bookmarkStart w:id="6" w:name="Par301"/>
      <w:bookmarkEnd w:id="6"/>
    </w:p>
    <w:p w:rsidR="0047237B" w:rsidRDefault="0047237B">
      <w:pPr>
        <w:pStyle w:val="ConsPlusNonformat"/>
        <w:rPr>
          <w:rFonts w:ascii="Times New Roman" w:hAnsi="Times New Roman"/>
          <w:sz w:val="28"/>
          <w:szCs w:val="28"/>
        </w:rPr>
      </w:pPr>
      <w:r>
        <w:rPr>
          <w:rFonts w:ascii="Times New Roman" w:hAnsi="Times New Roman"/>
          <w:sz w:val="28"/>
          <w:szCs w:val="28"/>
        </w:rPr>
        <w:t>Для физических лиц:</w:t>
      </w:r>
    </w:p>
    <w:p w:rsidR="0047237B" w:rsidRDefault="0047237B">
      <w:pPr>
        <w:pStyle w:val="ConsPlusNonformat"/>
        <w:jc w:val="both"/>
        <w:rPr>
          <w:sz w:val="28"/>
          <w:szCs w:val="28"/>
        </w:rPr>
      </w:pPr>
      <w:r>
        <w:rPr>
          <w:sz w:val="28"/>
          <w:szCs w:val="28"/>
        </w:rPr>
        <w:t xml:space="preserve">В соответствии с Федеральным </w:t>
      </w:r>
      <w:hyperlink r:id="rId24" w:history="1">
        <w:r>
          <w:rPr>
            <w:rStyle w:val="a5"/>
            <w:rFonts w:ascii="Times New Roman" w:hAnsi="Times New Roman"/>
          </w:rPr>
          <w:t>законом</w:t>
        </w:r>
      </w:hyperlink>
      <w:r>
        <w:rPr>
          <w:sz w:val="28"/>
          <w:szCs w:val="28"/>
        </w:rPr>
        <w:t xml:space="preserve"> от 27.07.2006 № 152-ФЗ "О персональных данных" даю согласие на обработку своих персональных данных.</w:t>
      </w:r>
    </w:p>
    <w:p w:rsidR="0047237B" w:rsidRDefault="0047237B">
      <w:pPr>
        <w:pStyle w:val="ConsPlusNonformat"/>
        <w:rPr>
          <w:rFonts w:ascii="Times New Roman" w:eastAsia="Times New Roman" w:hAnsi="Times New Roman"/>
          <w:sz w:val="72"/>
          <w:szCs w:val="72"/>
        </w:rPr>
      </w:pPr>
    </w:p>
    <w:p w:rsidR="0047237B" w:rsidRDefault="0047237B">
      <w:pPr>
        <w:pStyle w:val="ConsPlusNonformat"/>
        <w:rPr>
          <w:rFonts w:ascii="Times New Roman" w:hAnsi="Times New Roman"/>
        </w:rPr>
      </w:pPr>
      <w:r>
        <w:rPr>
          <w:rFonts w:ascii="Times New Roman" w:hAnsi="Times New Roman"/>
        </w:rPr>
        <w:t>Подпись ______________</w:t>
      </w:r>
    </w:p>
    <w:p w:rsidR="0047237B" w:rsidRDefault="0047237B">
      <w:pPr>
        <w:pStyle w:val="ConsPlusNonformat"/>
        <w:rPr>
          <w:rFonts w:ascii="Times New Roman" w:eastAsia="Times New Roman" w:hAnsi="Times New Roman"/>
          <w:sz w:val="36"/>
          <w:szCs w:val="36"/>
        </w:rPr>
      </w:pPr>
    </w:p>
    <w:p w:rsidR="0047237B" w:rsidRDefault="0047237B">
      <w:pPr>
        <w:pStyle w:val="ConsPlusNonformat"/>
        <w:rPr>
          <w:rFonts w:ascii="Times New Roman" w:hAnsi="Times New Roman"/>
        </w:rPr>
      </w:pPr>
      <w:r>
        <w:rPr>
          <w:rFonts w:ascii="Times New Roman" w:hAnsi="Times New Roman"/>
        </w:rPr>
        <w:t>Заявка принята Продавцом:</w:t>
      </w:r>
    </w:p>
    <w:p w:rsidR="0047237B" w:rsidRDefault="0047237B">
      <w:pPr>
        <w:pStyle w:val="ConsPlusNonformat"/>
        <w:rPr>
          <w:rFonts w:ascii="Times New Roman" w:hAnsi="Times New Roman"/>
        </w:rPr>
      </w:pPr>
      <w:r>
        <w:rPr>
          <w:rFonts w:ascii="Times New Roman" w:hAnsi="Times New Roman"/>
        </w:rPr>
        <w:t>Ф.И.О. ___________________</w:t>
      </w:r>
    </w:p>
    <w:p w:rsidR="0047237B" w:rsidRDefault="0047237B">
      <w:pPr>
        <w:pStyle w:val="ConsPlusNonformat"/>
        <w:rPr>
          <w:rFonts w:ascii="Times New Roman" w:hAnsi="Times New Roman"/>
        </w:rPr>
      </w:pPr>
      <w:r>
        <w:rPr>
          <w:rFonts w:ascii="Times New Roman" w:hAnsi="Times New Roman"/>
        </w:rPr>
        <w:t>Должность ________________</w:t>
      </w:r>
    </w:p>
    <w:p w:rsidR="0047237B" w:rsidRDefault="0047237B">
      <w:pPr>
        <w:pStyle w:val="ConsPlusNonformat"/>
        <w:rPr>
          <w:rFonts w:ascii="Times New Roman" w:hAnsi="Times New Roman"/>
        </w:rPr>
      </w:pPr>
      <w:r>
        <w:rPr>
          <w:rFonts w:ascii="Times New Roman" w:hAnsi="Times New Roman"/>
        </w:rPr>
        <w:t>Дата _______________ 20</w:t>
      </w:r>
    </w:p>
    <w:p w:rsidR="0047237B" w:rsidRDefault="0047237B">
      <w:pPr>
        <w:pStyle w:val="ConsPlusNonformat"/>
        <w:rPr>
          <w:rFonts w:ascii="Times New Roman" w:hAnsi="Times New Roman"/>
        </w:rPr>
      </w:pPr>
      <w:r>
        <w:rPr>
          <w:rFonts w:ascii="Times New Roman" w:hAnsi="Times New Roman"/>
        </w:rPr>
        <w:t>Почтовый адрес: __________________</w:t>
      </w:r>
    </w:p>
    <w:p w:rsidR="0047237B" w:rsidRDefault="0047237B">
      <w:pPr>
        <w:pStyle w:val="ConsPlusNonformat"/>
        <w:rPr>
          <w:rFonts w:ascii="Times New Roman" w:hAnsi="Times New Roman"/>
        </w:rPr>
      </w:pPr>
      <w:r>
        <w:rPr>
          <w:rFonts w:ascii="Times New Roman" w:hAnsi="Times New Roman"/>
        </w:rPr>
        <w:t>Контактные телефоны: _____________</w:t>
      </w:r>
    </w:p>
    <w:p w:rsidR="0047237B" w:rsidRDefault="0047237B">
      <w:pPr>
        <w:pStyle w:val="ConsPlusNormal"/>
        <w:ind w:firstLine="540"/>
        <w:jc w:val="both"/>
        <w:rPr>
          <w:rFonts w:ascii="Times New Roman" w:eastAsia="Times New Roman" w:hAnsi="Times New Roman"/>
          <w:sz w:val="24"/>
          <w:szCs w:val="24"/>
        </w:rPr>
      </w:pPr>
    </w:p>
    <w:p w:rsidR="0047237B" w:rsidRDefault="0047237B">
      <w:pPr>
        <w:pStyle w:val="ConsPlusNormal"/>
      </w:pPr>
    </w:p>
    <w:p w:rsidR="0047237B" w:rsidRDefault="0047237B">
      <w:pPr>
        <w:pStyle w:val="ConsPlusNormal"/>
      </w:pPr>
    </w:p>
    <w:p w:rsidR="0047237B" w:rsidRDefault="0047237B">
      <w:pPr>
        <w:pStyle w:val="ConsPlusNormal"/>
      </w:pPr>
    </w:p>
    <w:p w:rsidR="0047237B" w:rsidRDefault="0047237B">
      <w:pPr>
        <w:pStyle w:val="ConsPlusNormal"/>
        <w:jc w:val="right"/>
        <w:rPr>
          <w:rFonts w:ascii="Times New Roman" w:hAnsi="Times New Roman"/>
          <w:sz w:val="28"/>
          <w:szCs w:val="28"/>
        </w:rPr>
      </w:pPr>
      <w:r>
        <w:rPr>
          <w:rFonts w:ascii="Times New Roman" w:hAnsi="Times New Roman"/>
          <w:sz w:val="28"/>
          <w:szCs w:val="28"/>
        </w:rPr>
        <w:lastRenderedPageBreak/>
        <w:t>Приложение № 2</w:t>
      </w:r>
    </w:p>
    <w:p w:rsidR="0047237B" w:rsidRDefault="0047237B">
      <w:pPr>
        <w:pStyle w:val="ConsPlusNormal"/>
        <w:rPr>
          <w:rFonts w:ascii="Times New Roman" w:eastAsia="Times New Roman" w:hAnsi="Times New Roman"/>
          <w:sz w:val="36"/>
          <w:szCs w:val="36"/>
        </w:rPr>
      </w:pPr>
    </w:p>
    <w:p w:rsidR="0047237B" w:rsidRDefault="0047237B">
      <w:pPr>
        <w:ind w:left="5670" w:firstLine="0"/>
        <w:rPr>
          <w:sz w:val="28"/>
          <w:szCs w:val="28"/>
        </w:rPr>
      </w:pPr>
      <w:r>
        <w:rPr>
          <w:sz w:val="28"/>
          <w:szCs w:val="28"/>
        </w:rPr>
        <w:t>Главе администрации Тужинского муниципального района</w:t>
      </w:r>
    </w:p>
    <w:p w:rsidR="0047237B" w:rsidRDefault="0047237B">
      <w:pPr>
        <w:jc w:val="center"/>
        <w:rPr>
          <w:sz w:val="36"/>
          <w:szCs w:val="36"/>
        </w:rPr>
      </w:pPr>
    </w:p>
    <w:p w:rsidR="0047237B" w:rsidRDefault="0047237B">
      <w:pPr>
        <w:pStyle w:val="ConsPlusNonformat"/>
        <w:jc w:val="center"/>
        <w:rPr>
          <w:rFonts w:ascii="Times New Roman" w:hAnsi="Times New Roman"/>
          <w:sz w:val="28"/>
          <w:szCs w:val="28"/>
        </w:rPr>
      </w:pPr>
      <w:r>
        <w:rPr>
          <w:rFonts w:ascii="Times New Roman" w:hAnsi="Times New Roman"/>
          <w:sz w:val="28"/>
          <w:szCs w:val="28"/>
        </w:rPr>
        <w:t>ЗАЯВКА</w:t>
      </w:r>
    </w:p>
    <w:p w:rsidR="0047237B" w:rsidRDefault="0047237B">
      <w:pPr>
        <w:pStyle w:val="ConsPlusNonformat"/>
        <w:rPr>
          <w:rFonts w:ascii="Times New Roman" w:hAnsi="Times New Roman"/>
          <w:sz w:val="28"/>
          <w:szCs w:val="28"/>
        </w:rPr>
      </w:pPr>
      <w:r>
        <w:rPr>
          <w:rFonts w:ascii="Times New Roman" w:hAnsi="Times New Roman"/>
          <w:sz w:val="28"/>
          <w:szCs w:val="28"/>
        </w:rPr>
        <w:t>НА ПРИОБРЕТЕНИЕ ПРАВА АРЕНДЫ ЗЕМЕЛЬНОГО УЧАСТКА</w:t>
      </w:r>
    </w:p>
    <w:p w:rsidR="0047237B" w:rsidRDefault="0047237B">
      <w:pPr>
        <w:pStyle w:val="ConsPlusNonformat"/>
        <w:rPr>
          <w:rFonts w:ascii="Times New Roman" w:eastAsia="Times New Roman" w:hAnsi="Times New Roman"/>
          <w:sz w:val="36"/>
          <w:szCs w:val="36"/>
        </w:rPr>
      </w:pPr>
    </w:p>
    <w:p w:rsidR="0047237B" w:rsidRDefault="0047237B">
      <w:pPr>
        <w:pStyle w:val="ConsPlusNonformat"/>
        <w:ind w:firstLine="720"/>
        <w:jc w:val="both"/>
        <w:rPr>
          <w:sz w:val="28"/>
          <w:szCs w:val="28"/>
        </w:rPr>
      </w:pPr>
      <w:r>
        <w:rPr>
          <w:sz w:val="28"/>
          <w:szCs w:val="28"/>
        </w:rPr>
        <w:t xml:space="preserve">Руководствуясь </w:t>
      </w:r>
      <w:hyperlink r:id="rId25" w:history="1">
        <w:r>
          <w:rPr>
            <w:rStyle w:val="a5"/>
            <w:rFonts w:ascii="Times New Roman" w:hAnsi="Times New Roman"/>
          </w:rPr>
          <w:t>п. п. 5</w:t>
        </w:r>
      </w:hyperlink>
      <w:r>
        <w:rPr>
          <w:sz w:val="28"/>
          <w:szCs w:val="28"/>
        </w:rPr>
        <w:t xml:space="preserve">, </w:t>
      </w:r>
      <w:hyperlink r:id="rId26" w:history="1">
        <w:r>
          <w:rPr>
            <w:rStyle w:val="a5"/>
            <w:rFonts w:ascii="Times New Roman" w:hAnsi="Times New Roman"/>
          </w:rPr>
          <w:t>6 статьи 36</w:t>
        </w:r>
      </w:hyperlink>
      <w:r>
        <w:rPr>
          <w:sz w:val="28"/>
          <w:szCs w:val="28"/>
        </w:rPr>
        <w:t xml:space="preserve"> Земельного кодекса РФ, </w:t>
      </w:r>
      <w:hyperlink r:id="rId27" w:history="1">
        <w:r>
          <w:rPr>
            <w:rStyle w:val="a5"/>
            <w:rFonts w:ascii="Times New Roman" w:hAnsi="Times New Roman"/>
          </w:rPr>
          <w:t>статьей 2</w:t>
        </w:r>
      </w:hyperlink>
      <w:r>
        <w:rPr>
          <w:sz w:val="28"/>
          <w:szCs w:val="28"/>
        </w:rPr>
        <w:t xml:space="preserve"> и </w:t>
      </w:r>
      <w:hyperlink r:id="rId28" w:history="1">
        <w:r>
          <w:rPr>
            <w:rStyle w:val="a5"/>
            <w:rFonts w:ascii="Times New Roman" w:hAnsi="Times New Roman"/>
          </w:rPr>
          <w:t>пунктом 10 статьи 3</w:t>
        </w:r>
      </w:hyperlink>
      <w:r>
        <w:rPr>
          <w:sz w:val="28"/>
          <w:szCs w:val="28"/>
        </w:rPr>
        <w:t xml:space="preserve"> Федерального закона "О введении в действие Земельного кодекса РФ" от 25.10.2001 № 137-ФЗ,</w:t>
      </w:r>
    </w:p>
    <w:p w:rsidR="0047237B" w:rsidRDefault="0047237B">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w:t>
      </w:r>
    </w:p>
    <w:p w:rsidR="0047237B" w:rsidRDefault="0047237B">
      <w:pPr>
        <w:pStyle w:val="ConsPlusNonformat"/>
        <w:jc w:val="center"/>
        <w:rPr>
          <w:rFonts w:ascii="Times New Roman" w:hAnsi="Times New Roman"/>
        </w:rPr>
      </w:pPr>
      <w:r>
        <w:rPr>
          <w:rFonts w:ascii="Times New Roman" w:hAnsi="Times New Roman"/>
        </w:rPr>
        <w:t>(Ф.И.О. и паспортные данные либо полное наименование юридического лица, частного предпринимателя)</w:t>
      </w:r>
    </w:p>
    <w:p w:rsidR="0047237B" w:rsidRDefault="0047237B">
      <w:pPr>
        <w:pStyle w:val="ConsPlusNonformat"/>
        <w:jc w:val="both"/>
        <w:rPr>
          <w:rFonts w:ascii="Times New Roman" w:hAnsi="Times New Roman"/>
          <w:sz w:val="28"/>
          <w:szCs w:val="28"/>
        </w:rPr>
      </w:pPr>
      <w:r>
        <w:rPr>
          <w:rFonts w:ascii="Times New Roman" w:hAnsi="Times New Roman"/>
          <w:sz w:val="28"/>
          <w:szCs w:val="28"/>
        </w:rPr>
        <w:t>прошу предоставить в аренду земельный участок площадью ____________________, расположенный ________________________________________________, кадастровый номер ___________________, категория земель ___________________.</w:t>
      </w:r>
    </w:p>
    <w:p w:rsidR="0047237B" w:rsidRDefault="0047237B">
      <w:pPr>
        <w:pStyle w:val="ConsPlusNonformat"/>
        <w:ind w:firstLine="720"/>
        <w:jc w:val="both"/>
        <w:rPr>
          <w:sz w:val="28"/>
          <w:szCs w:val="28"/>
        </w:rPr>
      </w:pPr>
      <w:r>
        <w:rPr>
          <w:sz w:val="28"/>
          <w:szCs w:val="28"/>
        </w:rPr>
        <w:t xml:space="preserve">С 01.07.2012 порядок предоставления прилагаемых к заявке документов установлен </w:t>
      </w:r>
      <w:hyperlink r:id="rId29" w:history="1">
        <w:r>
          <w:rPr>
            <w:rStyle w:val="a5"/>
            <w:rFonts w:ascii="Times New Roman" w:hAnsi="Times New Roman"/>
          </w:rPr>
          <w:t>пунктом 2</w:t>
        </w:r>
      </w:hyperlink>
      <w:r>
        <w:rPr>
          <w:sz w:val="28"/>
          <w:szCs w:val="28"/>
        </w:rPr>
        <w:t xml:space="preserve"> приказа Минэкономразвития РФ от 13.09.2011 № 475 "Об утверждении перечня документов, необходимых для приобретения прав на земельный участок".</w:t>
      </w:r>
    </w:p>
    <w:p w:rsidR="0047237B" w:rsidRDefault="0047237B">
      <w:pPr>
        <w:pStyle w:val="ConsPlusNonformat"/>
        <w:rPr>
          <w:rFonts w:ascii="Times New Roman" w:eastAsia="Times New Roman" w:hAnsi="Times New Roman"/>
          <w:sz w:val="36"/>
          <w:szCs w:val="36"/>
        </w:rPr>
      </w:pPr>
      <w:bookmarkStart w:id="7" w:name="Par388"/>
      <w:bookmarkEnd w:id="7"/>
    </w:p>
    <w:p w:rsidR="0047237B" w:rsidRDefault="0047237B">
      <w:pPr>
        <w:pStyle w:val="ConsPlusNonformat"/>
        <w:rPr>
          <w:rFonts w:ascii="Times New Roman" w:hAnsi="Times New Roman"/>
          <w:sz w:val="28"/>
          <w:szCs w:val="28"/>
        </w:rPr>
      </w:pPr>
      <w:r>
        <w:rPr>
          <w:rFonts w:ascii="Times New Roman" w:hAnsi="Times New Roman"/>
          <w:sz w:val="28"/>
          <w:szCs w:val="28"/>
        </w:rPr>
        <w:t>Для физических лиц:</w:t>
      </w:r>
    </w:p>
    <w:p w:rsidR="0047237B" w:rsidRDefault="0047237B">
      <w:pPr>
        <w:pStyle w:val="ConsPlusNonformat"/>
        <w:jc w:val="both"/>
        <w:rPr>
          <w:sz w:val="28"/>
          <w:szCs w:val="28"/>
        </w:rPr>
      </w:pPr>
      <w:r>
        <w:rPr>
          <w:sz w:val="28"/>
          <w:szCs w:val="28"/>
        </w:rPr>
        <w:t xml:space="preserve">В соответствии с Федеральным </w:t>
      </w:r>
      <w:hyperlink r:id="rId30" w:history="1">
        <w:r>
          <w:rPr>
            <w:rStyle w:val="a5"/>
            <w:rFonts w:ascii="Times New Roman" w:hAnsi="Times New Roman"/>
          </w:rPr>
          <w:t>законом</w:t>
        </w:r>
      </w:hyperlink>
      <w:r>
        <w:rPr>
          <w:sz w:val="28"/>
          <w:szCs w:val="28"/>
        </w:rPr>
        <w:t xml:space="preserve"> от 27.07.2006 № 152-ФЗ "О персональных данных" даю согласие на обработку своих персональных данных.</w:t>
      </w:r>
    </w:p>
    <w:p w:rsidR="0047237B" w:rsidRDefault="0047237B">
      <w:pPr>
        <w:pStyle w:val="ConsPlusNonformat"/>
        <w:rPr>
          <w:rFonts w:ascii="Times New Roman" w:eastAsia="Times New Roman" w:hAnsi="Times New Roman"/>
          <w:sz w:val="72"/>
          <w:szCs w:val="72"/>
        </w:rPr>
      </w:pPr>
    </w:p>
    <w:p w:rsidR="0047237B" w:rsidRDefault="0047237B">
      <w:pPr>
        <w:pStyle w:val="ConsPlusNonformat"/>
        <w:rPr>
          <w:rFonts w:ascii="Times New Roman" w:hAnsi="Times New Roman"/>
          <w:sz w:val="28"/>
          <w:szCs w:val="28"/>
        </w:rPr>
      </w:pPr>
      <w:r>
        <w:rPr>
          <w:rFonts w:ascii="Times New Roman" w:hAnsi="Times New Roman"/>
          <w:sz w:val="28"/>
          <w:szCs w:val="28"/>
        </w:rPr>
        <w:t>Подпись ______________</w:t>
      </w:r>
    </w:p>
    <w:p w:rsidR="0047237B" w:rsidRDefault="0047237B">
      <w:pPr>
        <w:pStyle w:val="ConsPlusNonformat"/>
        <w:rPr>
          <w:rFonts w:ascii="Times New Roman" w:eastAsia="Times New Roman" w:hAnsi="Times New Roman"/>
          <w:sz w:val="48"/>
          <w:szCs w:val="48"/>
        </w:rPr>
      </w:pPr>
    </w:p>
    <w:p w:rsidR="0047237B" w:rsidRDefault="0047237B">
      <w:pPr>
        <w:pStyle w:val="ConsPlusNonformat"/>
        <w:rPr>
          <w:rFonts w:ascii="Times New Roman" w:hAnsi="Times New Roman"/>
          <w:sz w:val="28"/>
          <w:szCs w:val="28"/>
        </w:rPr>
      </w:pPr>
      <w:r>
        <w:rPr>
          <w:rFonts w:ascii="Times New Roman" w:hAnsi="Times New Roman"/>
          <w:sz w:val="28"/>
          <w:szCs w:val="28"/>
        </w:rPr>
        <w:t>Заявка принята Продавцом:</w:t>
      </w:r>
    </w:p>
    <w:p w:rsidR="0047237B" w:rsidRDefault="0047237B">
      <w:pPr>
        <w:pStyle w:val="ConsPlusNonformat"/>
        <w:rPr>
          <w:rFonts w:ascii="Times New Roman" w:hAnsi="Times New Roman"/>
          <w:sz w:val="28"/>
          <w:szCs w:val="28"/>
        </w:rPr>
      </w:pPr>
      <w:r>
        <w:rPr>
          <w:rFonts w:ascii="Times New Roman" w:hAnsi="Times New Roman"/>
          <w:sz w:val="28"/>
          <w:szCs w:val="28"/>
        </w:rPr>
        <w:t>Ф.И.О. ___________________</w:t>
      </w:r>
    </w:p>
    <w:p w:rsidR="0047237B" w:rsidRDefault="0047237B">
      <w:pPr>
        <w:pStyle w:val="ConsPlusNonformat"/>
        <w:rPr>
          <w:rFonts w:ascii="Times New Roman" w:hAnsi="Times New Roman"/>
          <w:sz w:val="28"/>
          <w:szCs w:val="28"/>
        </w:rPr>
      </w:pPr>
      <w:r>
        <w:rPr>
          <w:rFonts w:ascii="Times New Roman" w:hAnsi="Times New Roman"/>
          <w:sz w:val="28"/>
          <w:szCs w:val="28"/>
        </w:rPr>
        <w:t>Должность ________________</w:t>
      </w:r>
    </w:p>
    <w:p w:rsidR="0047237B" w:rsidRDefault="0047237B">
      <w:pPr>
        <w:pStyle w:val="ConsPlusNonformat"/>
        <w:rPr>
          <w:rFonts w:ascii="Times New Roman" w:hAnsi="Times New Roman"/>
          <w:sz w:val="28"/>
        </w:rPr>
      </w:pPr>
      <w:r>
        <w:rPr>
          <w:rFonts w:ascii="Times New Roman" w:hAnsi="Times New Roman"/>
          <w:sz w:val="28"/>
        </w:rPr>
        <w:t>Дата _______________ 20</w:t>
      </w:r>
    </w:p>
    <w:p w:rsidR="0047237B" w:rsidRDefault="0047237B">
      <w:pPr>
        <w:pStyle w:val="ConsPlusNonformat"/>
        <w:rPr>
          <w:rFonts w:ascii="Times New Roman" w:hAnsi="Times New Roman"/>
          <w:sz w:val="28"/>
        </w:rPr>
      </w:pPr>
      <w:r>
        <w:rPr>
          <w:rFonts w:ascii="Times New Roman" w:hAnsi="Times New Roman"/>
          <w:sz w:val="28"/>
        </w:rPr>
        <w:t>Почтовый адрес: __________________</w:t>
      </w:r>
    </w:p>
    <w:p w:rsidR="0047237B" w:rsidRDefault="0047237B">
      <w:pPr>
        <w:pStyle w:val="ConsPlusNonformat"/>
        <w:rPr>
          <w:rFonts w:ascii="Times New Roman" w:hAnsi="Times New Roman"/>
          <w:sz w:val="28"/>
        </w:rPr>
      </w:pPr>
      <w:r>
        <w:rPr>
          <w:rFonts w:ascii="Times New Roman" w:hAnsi="Times New Roman"/>
          <w:sz w:val="28"/>
        </w:rPr>
        <w:t>Контактные телефоны: _____________</w:t>
      </w:r>
    </w:p>
    <w:p w:rsidR="0047237B" w:rsidRDefault="0047237B">
      <w:pPr>
        <w:pStyle w:val="ConsPlusNormal"/>
        <w:ind w:firstLine="540"/>
        <w:jc w:val="both"/>
        <w:rPr>
          <w:rFonts w:ascii="Times New Roman" w:eastAsia="Times New Roman" w:hAnsi="Times New Roman"/>
          <w:sz w:val="24"/>
          <w:szCs w:val="24"/>
        </w:rPr>
      </w:pPr>
    </w:p>
    <w:p w:rsidR="0047237B" w:rsidRDefault="0047237B">
      <w:pPr>
        <w:pStyle w:val="ConsPlusNormal"/>
      </w:pPr>
    </w:p>
    <w:p w:rsidR="0047237B" w:rsidRDefault="0047237B">
      <w:pPr>
        <w:pStyle w:val="ConsPlusNormal"/>
        <w:jc w:val="right"/>
        <w:rPr>
          <w:rFonts w:ascii="Times New Roman" w:hAnsi="Times New Roman"/>
          <w:sz w:val="28"/>
          <w:szCs w:val="28"/>
        </w:rPr>
      </w:pPr>
      <w:r>
        <w:rPr>
          <w:rFonts w:ascii="Times New Roman" w:hAnsi="Times New Roman"/>
          <w:sz w:val="28"/>
          <w:szCs w:val="28"/>
        </w:rPr>
        <w:lastRenderedPageBreak/>
        <w:t>Приложение № 2</w:t>
      </w:r>
    </w:p>
    <w:p w:rsidR="0047237B" w:rsidRDefault="0047237B">
      <w:pPr>
        <w:pStyle w:val="ConsPlusNormal"/>
        <w:rPr>
          <w:rFonts w:ascii="Times New Roman" w:eastAsia="Times New Roman" w:hAnsi="Times New Roman"/>
          <w:sz w:val="36"/>
          <w:szCs w:val="36"/>
        </w:rPr>
      </w:pPr>
    </w:p>
    <w:p w:rsidR="0047237B" w:rsidRDefault="0047237B">
      <w:pPr>
        <w:ind w:left="5670" w:firstLine="0"/>
        <w:rPr>
          <w:sz w:val="28"/>
          <w:szCs w:val="28"/>
        </w:rPr>
      </w:pPr>
      <w:r>
        <w:rPr>
          <w:sz w:val="28"/>
          <w:szCs w:val="28"/>
        </w:rPr>
        <w:t>Главе администрации Тужинского муниципального района</w:t>
      </w:r>
    </w:p>
    <w:p w:rsidR="0047237B" w:rsidRDefault="0047237B">
      <w:pPr>
        <w:jc w:val="center"/>
        <w:rPr>
          <w:sz w:val="36"/>
          <w:szCs w:val="36"/>
        </w:rPr>
      </w:pPr>
    </w:p>
    <w:p w:rsidR="0047237B" w:rsidRDefault="0047237B">
      <w:pPr>
        <w:pStyle w:val="ConsPlusNonformat"/>
        <w:jc w:val="center"/>
        <w:rPr>
          <w:rFonts w:ascii="Times New Roman" w:hAnsi="Times New Roman"/>
          <w:sz w:val="28"/>
          <w:szCs w:val="28"/>
        </w:rPr>
      </w:pPr>
      <w:r>
        <w:rPr>
          <w:rFonts w:ascii="Times New Roman" w:hAnsi="Times New Roman"/>
          <w:sz w:val="28"/>
          <w:szCs w:val="28"/>
        </w:rPr>
        <w:t>Заявление</w:t>
      </w:r>
    </w:p>
    <w:p w:rsidR="0047237B" w:rsidRDefault="0047237B">
      <w:pPr>
        <w:pStyle w:val="ConsPlusNonformat"/>
        <w:rPr>
          <w:rFonts w:ascii="Times New Roman" w:hAnsi="Times New Roman"/>
          <w:sz w:val="28"/>
          <w:szCs w:val="28"/>
        </w:rPr>
      </w:pPr>
      <w:r>
        <w:rPr>
          <w:rFonts w:ascii="Times New Roman" w:hAnsi="Times New Roman"/>
          <w:sz w:val="28"/>
          <w:szCs w:val="28"/>
        </w:rPr>
        <w:t>на приобретение права аренды земельного участка</w:t>
      </w:r>
    </w:p>
    <w:p w:rsidR="0047237B" w:rsidRDefault="0047237B">
      <w:pPr>
        <w:pStyle w:val="ConsPlusNonformat"/>
        <w:rPr>
          <w:rFonts w:ascii="Times New Roman" w:eastAsia="Times New Roman" w:hAnsi="Times New Roman"/>
          <w:sz w:val="36"/>
          <w:szCs w:val="36"/>
        </w:rPr>
      </w:pPr>
    </w:p>
    <w:p w:rsidR="0047237B" w:rsidRDefault="0047237B">
      <w:pPr>
        <w:pStyle w:val="ConsPlusNonformat"/>
        <w:ind w:firstLine="709"/>
        <w:rPr>
          <w:sz w:val="28"/>
          <w:szCs w:val="28"/>
        </w:rPr>
      </w:pPr>
      <w:r>
        <w:rPr>
          <w:sz w:val="28"/>
          <w:szCs w:val="28"/>
        </w:rPr>
        <w:t xml:space="preserve">Руководствуясь </w:t>
      </w:r>
      <w:hyperlink r:id="rId31" w:history="1">
        <w:r>
          <w:rPr>
            <w:rStyle w:val="a5"/>
            <w:rFonts w:ascii="Times New Roman" w:hAnsi="Times New Roman"/>
          </w:rPr>
          <w:t>п. 5 статьи 36</w:t>
        </w:r>
      </w:hyperlink>
      <w:r>
        <w:rPr>
          <w:sz w:val="28"/>
          <w:szCs w:val="28"/>
        </w:rPr>
        <w:t xml:space="preserve"> Земельного кодекса Российской Федерации, ______________________________________________________________________________________________________________________________________________</w:t>
      </w:r>
    </w:p>
    <w:p w:rsidR="0047237B" w:rsidRDefault="0047237B">
      <w:pPr>
        <w:pStyle w:val="ConsPlusNonformat"/>
        <w:jc w:val="center"/>
        <w:rPr>
          <w:rFonts w:ascii="Times New Roman" w:hAnsi="Times New Roman"/>
        </w:rPr>
      </w:pPr>
      <w:r>
        <w:rPr>
          <w:rFonts w:ascii="Times New Roman" w:hAnsi="Times New Roman"/>
        </w:rPr>
        <w:t>(Ф.И.О., паспортные данные либо полное наименование юридического лица, частого предпринимателя)</w:t>
      </w:r>
    </w:p>
    <w:p w:rsidR="0047237B" w:rsidRDefault="0047237B">
      <w:pPr>
        <w:pStyle w:val="ConsPlusNormal"/>
        <w:ind w:firstLine="540"/>
        <w:jc w:val="both"/>
        <w:rPr>
          <w:rFonts w:ascii="Times New Roman" w:eastAsia="Times New Roman" w:hAnsi="Times New Roman"/>
          <w:sz w:val="28"/>
          <w:szCs w:val="28"/>
        </w:rPr>
      </w:pPr>
    </w:p>
    <w:tbl>
      <w:tblPr>
        <w:tblW w:w="0" w:type="auto"/>
        <w:tblInd w:w="75" w:type="dxa"/>
        <w:tblLayout w:type="fixed"/>
        <w:tblCellMar>
          <w:left w:w="75" w:type="dxa"/>
          <w:right w:w="75" w:type="dxa"/>
        </w:tblCellMar>
        <w:tblLook w:val="0000"/>
      </w:tblPr>
      <w:tblGrid>
        <w:gridCol w:w="4137"/>
        <w:gridCol w:w="2845"/>
        <w:gridCol w:w="2516"/>
      </w:tblGrid>
      <w:tr w:rsidR="0047237B">
        <w:tc>
          <w:tcPr>
            <w:tcW w:w="4137" w:type="dxa"/>
            <w:tcBorders>
              <w:top w:val="single" w:sz="1" w:space="0" w:color="000000"/>
              <w:left w:val="single" w:sz="1" w:space="0" w:color="000000"/>
              <w:bottom w:val="single" w:sz="1" w:space="0" w:color="000000"/>
            </w:tcBorders>
          </w:tcPr>
          <w:p w:rsidR="0047237B" w:rsidRDefault="0047237B">
            <w:pPr>
              <w:pStyle w:val="ConsPlusCell"/>
              <w:snapToGrid w:val="0"/>
              <w:rPr>
                <w:rFonts w:ascii="Times New Roman" w:hAnsi="Times New Roman"/>
                <w:sz w:val="28"/>
                <w:szCs w:val="28"/>
              </w:rPr>
            </w:pPr>
            <w:r>
              <w:rPr>
                <w:rFonts w:ascii="Times New Roman" w:hAnsi="Times New Roman"/>
                <w:sz w:val="28"/>
                <w:szCs w:val="28"/>
              </w:rPr>
              <w:t>Юридический адрес: (индекс)</w:t>
            </w:r>
          </w:p>
        </w:tc>
        <w:tc>
          <w:tcPr>
            <w:tcW w:w="2845" w:type="dxa"/>
            <w:tcBorders>
              <w:top w:val="single" w:sz="1" w:space="0" w:color="000000"/>
              <w:left w:val="single" w:sz="1" w:space="0" w:color="000000"/>
              <w:bottom w:val="single" w:sz="1" w:space="0" w:color="000000"/>
            </w:tcBorders>
          </w:tcPr>
          <w:p w:rsidR="0047237B" w:rsidRDefault="0047237B">
            <w:pPr>
              <w:pStyle w:val="ConsPlusCell"/>
              <w:snapToGrid w:val="0"/>
              <w:rPr>
                <w:rFonts w:ascii="Times New Roman" w:eastAsia="Times New Roman" w:hAnsi="Times New Roman"/>
                <w:sz w:val="28"/>
                <w:szCs w:val="28"/>
              </w:rPr>
            </w:pPr>
          </w:p>
        </w:tc>
        <w:tc>
          <w:tcPr>
            <w:tcW w:w="2516" w:type="dxa"/>
            <w:tcBorders>
              <w:top w:val="single" w:sz="1" w:space="0" w:color="000000"/>
              <w:left w:val="single" w:sz="1" w:space="0" w:color="000000"/>
              <w:bottom w:val="single" w:sz="1" w:space="0" w:color="000000"/>
              <w:right w:val="single" w:sz="1" w:space="0" w:color="000000"/>
            </w:tcBorders>
          </w:tcPr>
          <w:p w:rsidR="0047237B" w:rsidRDefault="0047237B">
            <w:pPr>
              <w:pStyle w:val="ConsPlusCell"/>
              <w:snapToGrid w:val="0"/>
              <w:rPr>
                <w:rFonts w:ascii="Times New Roman" w:hAnsi="Times New Roman"/>
                <w:sz w:val="28"/>
                <w:szCs w:val="28"/>
              </w:rPr>
            </w:pPr>
            <w:r>
              <w:rPr>
                <w:rFonts w:ascii="Times New Roman" w:hAnsi="Times New Roman"/>
                <w:sz w:val="28"/>
                <w:szCs w:val="28"/>
              </w:rPr>
              <w:t>тел.</w:t>
            </w:r>
          </w:p>
        </w:tc>
      </w:tr>
      <w:tr w:rsidR="0047237B">
        <w:tc>
          <w:tcPr>
            <w:tcW w:w="4137" w:type="dxa"/>
            <w:tcBorders>
              <w:left w:val="single" w:sz="1" w:space="0" w:color="000000"/>
              <w:bottom w:val="single" w:sz="1" w:space="0" w:color="000000"/>
            </w:tcBorders>
          </w:tcPr>
          <w:p w:rsidR="0047237B" w:rsidRDefault="0047237B">
            <w:pPr>
              <w:pStyle w:val="ConsPlusCell"/>
              <w:snapToGrid w:val="0"/>
              <w:rPr>
                <w:sz w:val="28"/>
                <w:szCs w:val="28"/>
              </w:rPr>
            </w:pPr>
            <w:r>
              <w:rPr>
                <w:sz w:val="28"/>
                <w:szCs w:val="28"/>
              </w:rPr>
              <w:t>Почтовый адрес: (индекс)</w:t>
            </w:r>
          </w:p>
        </w:tc>
        <w:tc>
          <w:tcPr>
            <w:tcW w:w="2845" w:type="dxa"/>
            <w:tcBorders>
              <w:left w:val="single" w:sz="1" w:space="0" w:color="000000"/>
              <w:bottom w:val="single" w:sz="1" w:space="0" w:color="000000"/>
            </w:tcBorders>
          </w:tcPr>
          <w:p w:rsidR="0047237B" w:rsidRDefault="0047237B">
            <w:pPr>
              <w:pStyle w:val="ConsPlusCell"/>
              <w:snapToGrid w:val="0"/>
              <w:rPr>
                <w:rFonts w:ascii="Times New Roman" w:eastAsia="Times New Roman" w:hAnsi="Times New Roman"/>
                <w:sz w:val="28"/>
                <w:szCs w:val="28"/>
              </w:rPr>
            </w:pPr>
          </w:p>
        </w:tc>
        <w:tc>
          <w:tcPr>
            <w:tcW w:w="2516" w:type="dxa"/>
            <w:tcBorders>
              <w:left w:val="single" w:sz="1" w:space="0" w:color="000000"/>
              <w:bottom w:val="single" w:sz="1" w:space="0" w:color="000000"/>
              <w:right w:val="single" w:sz="1" w:space="0" w:color="000000"/>
            </w:tcBorders>
          </w:tcPr>
          <w:p w:rsidR="0047237B" w:rsidRDefault="0047237B">
            <w:pPr>
              <w:pStyle w:val="ConsPlusCell"/>
              <w:snapToGrid w:val="0"/>
              <w:rPr>
                <w:rFonts w:ascii="Times New Roman" w:hAnsi="Times New Roman"/>
                <w:sz w:val="28"/>
                <w:szCs w:val="28"/>
              </w:rPr>
            </w:pPr>
            <w:r>
              <w:rPr>
                <w:rFonts w:ascii="Times New Roman" w:hAnsi="Times New Roman"/>
                <w:sz w:val="28"/>
                <w:szCs w:val="28"/>
              </w:rPr>
              <w:t>тел.</w:t>
            </w:r>
          </w:p>
        </w:tc>
      </w:tr>
      <w:tr w:rsidR="0047237B">
        <w:tc>
          <w:tcPr>
            <w:tcW w:w="4137" w:type="dxa"/>
            <w:tcBorders>
              <w:left w:val="single" w:sz="1" w:space="0" w:color="000000"/>
              <w:bottom w:val="single" w:sz="1" w:space="0" w:color="000000"/>
            </w:tcBorders>
          </w:tcPr>
          <w:p w:rsidR="0047237B" w:rsidRDefault="0047237B">
            <w:pPr>
              <w:pStyle w:val="ConsPlusCell"/>
              <w:snapToGrid w:val="0"/>
              <w:rPr>
                <w:rFonts w:ascii="Times New Roman" w:hAnsi="Times New Roman"/>
                <w:sz w:val="28"/>
                <w:szCs w:val="28"/>
              </w:rPr>
            </w:pPr>
            <w:r>
              <w:rPr>
                <w:rFonts w:ascii="Times New Roman" w:hAnsi="Times New Roman"/>
                <w:sz w:val="28"/>
                <w:szCs w:val="28"/>
              </w:rPr>
              <w:t>Документ, удостоверяющий личность</w:t>
            </w:r>
          </w:p>
        </w:tc>
        <w:tc>
          <w:tcPr>
            <w:tcW w:w="5361" w:type="dxa"/>
            <w:gridSpan w:val="2"/>
            <w:tcBorders>
              <w:left w:val="single" w:sz="1" w:space="0" w:color="000000"/>
              <w:bottom w:val="single" w:sz="1" w:space="0" w:color="000000"/>
              <w:right w:val="single" w:sz="1" w:space="0" w:color="000000"/>
            </w:tcBorders>
          </w:tcPr>
          <w:p w:rsidR="0047237B" w:rsidRDefault="0047237B">
            <w:pPr>
              <w:pStyle w:val="ConsPlusCell"/>
              <w:snapToGrid w:val="0"/>
              <w:rPr>
                <w:rFonts w:ascii="Times New Roman" w:hAnsi="Times New Roman"/>
                <w:sz w:val="28"/>
                <w:szCs w:val="28"/>
              </w:rPr>
            </w:pPr>
          </w:p>
        </w:tc>
      </w:tr>
      <w:tr w:rsidR="0047237B">
        <w:tc>
          <w:tcPr>
            <w:tcW w:w="4137" w:type="dxa"/>
            <w:tcBorders>
              <w:left w:val="single" w:sz="1" w:space="0" w:color="000000"/>
              <w:bottom w:val="single" w:sz="1" w:space="0" w:color="000000"/>
            </w:tcBorders>
          </w:tcPr>
          <w:p w:rsidR="0047237B" w:rsidRDefault="0047237B">
            <w:pPr>
              <w:pStyle w:val="ConsPlusCell"/>
              <w:snapToGrid w:val="0"/>
              <w:rPr>
                <w:rFonts w:ascii="Times New Roman" w:hAnsi="Times New Roman"/>
                <w:sz w:val="28"/>
                <w:szCs w:val="28"/>
              </w:rPr>
            </w:pPr>
            <w:r>
              <w:rPr>
                <w:rFonts w:ascii="Times New Roman" w:hAnsi="Times New Roman"/>
                <w:sz w:val="28"/>
                <w:szCs w:val="28"/>
              </w:rPr>
              <w:t>ИНН/КПП, ОГРН</w:t>
            </w:r>
          </w:p>
        </w:tc>
        <w:tc>
          <w:tcPr>
            <w:tcW w:w="5361" w:type="dxa"/>
            <w:gridSpan w:val="2"/>
            <w:tcBorders>
              <w:left w:val="single" w:sz="1" w:space="0" w:color="000000"/>
              <w:bottom w:val="single" w:sz="1" w:space="0" w:color="000000"/>
              <w:right w:val="single" w:sz="1" w:space="0" w:color="000000"/>
            </w:tcBorders>
          </w:tcPr>
          <w:p w:rsidR="0047237B" w:rsidRDefault="0047237B">
            <w:pPr>
              <w:snapToGrid w:val="0"/>
              <w:ind w:firstLine="0"/>
              <w:jc w:val="left"/>
              <w:rPr>
                <w:sz w:val="28"/>
                <w:szCs w:val="28"/>
              </w:rPr>
            </w:pPr>
          </w:p>
        </w:tc>
      </w:tr>
      <w:tr w:rsidR="0047237B">
        <w:tc>
          <w:tcPr>
            <w:tcW w:w="4137" w:type="dxa"/>
            <w:tcBorders>
              <w:left w:val="single" w:sz="1" w:space="0" w:color="000000"/>
              <w:bottom w:val="single" w:sz="1" w:space="0" w:color="000000"/>
            </w:tcBorders>
          </w:tcPr>
          <w:p w:rsidR="0047237B" w:rsidRDefault="0047237B">
            <w:pPr>
              <w:pStyle w:val="ConsPlusCell"/>
              <w:snapToGrid w:val="0"/>
              <w:rPr>
                <w:rFonts w:ascii="Times New Roman" w:hAnsi="Times New Roman"/>
                <w:sz w:val="28"/>
                <w:szCs w:val="28"/>
              </w:rPr>
            </w:pPr>
            <w:r>
              <w:rPr>
                <w:rFonts w:ascii="Times New Roman" w:hAnsi="Times New Roman"/>
                <w:sz w:val="28"/>
                <w:szCs w:val="28"/>
              </w:rPr>
              <w:t>Расчетный счет</w:t>
            </w:r>
          </w:p>
        </w:tc>
        <w:tc>
          <w:tcPr>
            <w:tcW w:w="5361" w:type="dxa"/>
            <w:gridSpan w:val="2"/>
            <w:tcBorders>
              <w:left w:val="single" w:sz="1" w:space="0" w:color="000000"/>
              <w:bottom w:val="single" w:sz="1" w:space="0" w:color="000000"/>
              <w:right w:val="single" w:sz="1" w:space="0" w:color="000000"/>
            </w:tcBorders>
          </w:tcPr>
          <w:p w:rsidR="0047237B" w:rsidRDefault="0047237B">
            <w:pPr>
              <w:snapToGrid w:val="0"/>
              <w:ind w:firstLine="0"/>
              <w:jc w:val="left"/>
              <w:rPr>
                <w:sz w:val="28"/>
                <w:szCs w:val="28"/>
              </w:rPr>
            </w:pPr>
          </w:p>
        </w:tc>
      </w:tr>
    </w:tbl>
    <w:p w:rsidR="0047237B" w:rsidRDefault="0047237B">
      <w:pPr>
        <w:pStyle w:val="ConsPlusNormal"/>
        <w:ind w:firstLine="540"/>
        <w:jc w:val="both"/>
      </w:pPr>
    </w:p>
    <w:p w:rsidR="0047237B" w:rsidRDefault="0047237B">
      <w:pPr>
        <w:pStyle w:val="ConsPlusNonformat"/>
        <w:rPr>
          <w:rFonts w:ascii="Times New Roman" w:hAnsi="Times New Roman"/>
          <w:sz w:val="28"/>
          <w:szCs w:val="28"/>
        </w:rPr>
      </w:pPr>
      <w:r>
        <w:rPr>
          <w:rFonts w:ascii="Times New Roman" w:hAnsi="Times New Roman"/>
          <w:sz w:val="28"/>
          <w:szCs w:val="28"/>
        </w:rPr>
        <w:t>прошу заключить договор аренды на земельный участок, площадью _____________, расположенный по адресу:________________________________________________</w:t>
      </w:r>
    </w:p>
    <w:p w:rsidR="0047237B" w:rsidRDefault="0047237B">
      <w:pPr>
        <w:pStyle w:val="ConsPlusNonformat"/>
        <w:rPr>
          <w:rFonts w:ascii="Times New Roman" w:hAnsi="Times New Roman"/>
          <w:sz w:val="28"/>
          <w:szCs w:val="28"/>
        </w:rPr>
      </w:pPr>
      <w:r>
        <w:rPr>
          <w:rFonts w:ascii="Times New Roman" w:hAnsi="Times New Roman"/>
          <w:sz w:val="28"/>
          <w:szCs w:val="28"/>
        </w:rPr>
        <w:t xml:space="preserve">_______________________________________________________________________, </w:t>
      </w:r>
    </w:p>
    <w:p w:rsidR="0047237B" w:rsidRDefault="0047237B">
      <w:pPr>
        <w:pStyle w:val="ConsPlusNonformat"/>
        <w:rPr>
          <w:rFonts w:ascii="Times New Roman" w:hAnsi="Times New Roman"/>
          <w:sz w:val="28"/>
        </w:rPr>
      </w:pPr>
      <w:r>
        <w:rPr>
          <w:rFonts w:ascii="Times New Roman" w:hAnsi="Times New Roman"/>
          <w:sz w:val="28"/>
        </w:rPr>
        <w:t>кадастровый номер _____________________________.</w:t>
      </w:r>
    </w:p>
    <w:p w:rsidR="0047237B" w:rsidRDefault="0047237B">
      <w:pPr>
        <w:pStyle w:val="ConsPlusNonformat"/>
        <w:rPr>
          <w:rFonts w:ascii="Times New Roman" w:eastAsia="Times New Roman" w:hAnsi="Times New Roman"/>
          <w:sz w:val="72"/>
          <w:szCs w:val="72"/>
        </w:rPr>
      </w:pPr>
      <w:bookmarkStart w:id="8" w:name="Par483"/>
      <w:bookmarkEnd w:id="8"/>
    </w:p>
    <w:p w:rsidR="0047237B" w:rsidRDefault="0047237B">
      <w:pPr>
        <w:pStyle w:val="ConsPlusNonformat"/>
        <w:rPr>
          <w:rFonts w:ascii="Times New Roman" w:hAnsi="Times New Roman"/>
          <w:sz w:val="28"/>
          <w:szCs w:val="28"/>
        </w:rPr>
      </w:pPr>
      <w:r>
        <w:rPr>
          <w:rFonts w:ascii="Times New Roman" w:hAnsi="Times New Roman"/>
          <w:sz w:val="28"/>
          <w:szCs w:val="28"/>
        </w:rPr>
        <w:t>Подпись ______________</w:t>
      </w:r>
    </w:p>
    <w:p w:rsidR="0047237B" w:rsidRDefault="0047237B">
      <w:pPr>
        <w:pStyle w:val="ConsPlusNonformat"/>
        <w:rPr>
          <w:rFonts w:ascii="Times New Roman" w:eastAsia="Times New Roman" w:hAnsi="Times New Roman"/>
          <w:sz w:val="48"/>
          <w:szCs w:val="48"/>
        </w:rPr>
      </w:pPr>
    </w:p>
    <w:p w:rsidR="0047237B" w:rsidRDefault="0047237B">
      <w:pPr>
        <w:pStyle w:val="ConsPlusNonformat"/>
        <w:rPr>
          <w:rFonts w:ascii="Times New Roman" w:hAnsi="Times New Roman"/>
          <w:sz w:val="28"/>
          <w:szCs w:val="28"/>
        </w:rPr>
      </w:pPr>
      <w:r>
        <w:rPr>
          <w:rFonts w:ascii="Times New Roman" w:hAnsi="Times New Roman"/>
          <w:sz w:val="28"/>
          <w:szCs w:val="28"/>
        </w:rPr>
        <w:t>Заявка принята:</w:t>
      </w:r>
    </w:p>
    <w:p w:rsidR="0047237B" w:rsidRDefault="0047237B">
      <w:pPr>
        <w:pStyle w:val="ConsPlusNonformat"/>
        <w:rPr>
          <w:rFonts w:ascii="Times New Roman" w:hAnsi="Times New Roman"/>
          <w:sz w:val="28"/>
          <w:szCs w:val="28"/>
        </w:rPr>
      </w:pPr>
      <w:r>
        <w:rPr>
          <w:rFonts w:ascii="Times New Roman" w:hAnsi="Times New Roman"/>
          <w:sz w:val="28"/>
          <w:szCs w:val="28"/>
        </w:rPr>
        <w:t>Ф.И.О. ___________________</w:t>
      </w:r>
    </w:p>
    <w:p w:rsidR="0047237B" w:rsidRDefault="0047237B">
      <w:pPr>
        <w:pStyle w:val="ConsPlusNonformat"/>
        <w:rPr>
          <w:rFonts w:ascii="Times New Roman" w:hAnsi="Times New Roman"/>
          <w:sz w:val="28"/>
          <w:szCs w:val="28"/>
        </w:rPr>
      </w:pPr>
      <w:r>
        <w:rPr>
          <w:rFonts w:ascii="Times New Roman" w:hAnsi="Times New Roman"/>
          <w:sz w:val="28"/>
          <w:szCs w:val="28"/>
        </w:rPr>
        <w:t>Должность ___________________</w:t>
      </w:r>
    </w:p>
    <w:p w:rsidR="0047237B" w:rsidRDefault="0047237B">
      <w:pPr>
        <w:pStyle w:val="ConsPlusNonformat"/>
        <w:rPr>
          <w:rFonts w:ascii="Times New Roman" w:hAnsi="Times New Roman"/>
          <w:sz w:val="28"/>
        </w:rPr>
      </w:pPr>
      <w:r>
        <w:rPr>
          <w:rFonts w:ascii="Times New Roman" w:hAnsi="Times New Roman"/>
          <w:sz w:val="28"/>
        </w:rPr>
        <w:t>Дата _______________ 20__</w:t>
      </w:r>
    </w:p>
    <w:p w:rsidR="0047237B" w:rsidRDefault="0047237B">
      <w:pPr>
        <w:pStyle w:val="ConsPlusNormal"/>
        <w:ind w:firstLine="540"/>
        <w:jc w:val="both"/>
        <w:rPr>
          <w:rFonts w:ascii="Times New Roman" w:eastAsia="Times New Roman" w:hAnsi="Times New Roman"/>
          <w:sz w:val="28"/>
          <w:szCs w:val="28"/>
        </w:rPr>
      </w:pPr>
    </w:p>
    <w:p w:rsidR="0047237B" w:rsidRDefault="0047237B">
      <w:pPr>
        <w:pStyle w:val="ConsPlusNormal"/>
        <w:ind w:firstLine="540"/>
        <w:jc w:val="both"/>
        <w:rPr>
          <w:rFonts w:ascii="Times New Roman" w:eastAsia="Times New Roman" w:hAnsi="Times New Roman"/>
          <w:sz w:val="24"/>
          <w:szCs w:val="24"/>
        </w:rPr>
      </w:pPr>
    </w:p>
    <w:p w:rsidR="0047237B" w:rsidRDefault="0047237B">
      <w:pPr>
        <w:pStyle w:val="ConsPlusNormal"/>
      </w:pPr>
    </w:p>
    <w:p w:rsidR="0047237B" w:rsidRDefault="0047237B">
      <w:pPr>
        <w:pStyle w:val="ConsPlusNormal"/>
      </w:pPr>
    </w:p>
    <w:p w:rsidR="0047237B" w:rsidRDefault="0047237B">
      <w:pPr>
        <w:pStyle w:val="ConsPlusNormal"/>
      </w:pPr>
    </w:p>
    <w:p w:rsidR="0047237B" w:rsidRDefault="0047237B">
      <w:pPr>
        <w:pStyle w:val="ConsPlusNormal"/>
      </w:pPr>
    </w:p>
    <w:p w:rsidR="0047237B" w:rsidRDefault="0047237B">
      <w:pPr>
        <w:pStyle w:val="ConsPlusNormal"/>
      </w:pPr>
    </w:p>
    <w:p w:rsidR="0047237B" w:rsidRDefault="0047237B">
      <w:pPr>
        <w:pStyle w:val="ConsPlusNormal"/>
        <w:jc w:val="right"/>
        <w:rPr>
          <w:rFonts w:ascii="Times New Roman" w:hAnsi="Times New Roman"/>
          <w:sz w:val="28"/>
          <w:szCs w:val="28"/>
        </w:rPr>
      </w:pPr>
      <w:r>
        <w:rPr>
          <w:rFonts w:ascii="Times New Roman" w:hAnsi="Times New Roman"/>
          <w:sz w:val="28"/>
          <w:szCs w:val="28"/>
        </w:rPr>
        <w:lastRenderedPageBreak/>
        <w:t>Приложение № 3</w:t>
      </w:r>
    </w:p>
    <w:p w:rsidR="0047237B" w:rsidRDefault="0047237B">
      <w:pPr>
        <w:pStyle w:val="ConsPlusNormal"/>
        <w:rPr>
          <w:rFonts w:ascii="Times New Roman" w:eastAsia="Times New Roman" w:hAnsi="Times New Roman"/>
          <w:sz w:val="36"/>
          <w:szCs w:val="36"/>
        </w:rPr>
      </w:pPr>
    </w:p>
    <w:p w:rsidR="0047237B" w:rsidRDefault="0047237B">
      <w:pPr>
        <w:ind w:left="5670" w:firstLine="0"/>
        <w:rPr>
          <w:sz w:val="28"/>
          <w:szCs w:val="28"/>
        </w:rPr>
      </w:pPr>
      <w:r>
        <w:rPr>
          <w:sz w:val="28"/>
          <w:szCs w:val="28"/>
        </w:rPr>
        <w:t>Главе администрации Тужинского муниципального района</w:t>
      </w:r>
    </w:p>
    <w:p w:rsidR="0047237B" w:rsidRDefault="0047237B">
      <w:pPr>
        <w:jc w:val="center"/>
        <w:rPr>
          <w:sz w:val="36"/>
          <w:szCs w:val="36"/>
        </w:rPr>
      </w:pPr>
    </w:p>
    <w:p w:rsidR="0047237B" w:rsidRDefault="0047237B">
      <w:pPr>
        <w:pStyle w:val="ConsPlusNonformat"/>
        <w:jc w:val="center"/>
        <w:rPr>
          <w:rFonts w:ascii="Times New Roman" w:hAnsi="Times New Roman"/>
          <w:sz w:val="28"/>
          <w:szCs w:val="28"/>
        </w:rPr>
      </w:pPr>
      <w:r>
        <w:rPr>
          <w:rFonts w:ascii="Times New Roman" w:hAnsi="Times New Roman"/>
          <w:sz w:val="28"/>
          <w:szCs w:val="28"/>
        </w:rPr>
        <w:t>ЗАЯВКА</w:t>
      </w:r>
    </w:p>
    <w:p w:rsidR="0047237B" w:rsidRDefault="0047237B">
      <w:pPr>
        <w:pStyle w:val="ConsPlusNonformat"/>
        <w:rPr>
          <w:rFonts w:ascii="Times New Roman" w:hAnsi="Times New Roman"/>
          <w:sz w:val="28"/>
          <w:szCs w:val="28"/>
        </w:rPr>
      </w:pPr>
      <w:r>
        <w:rPr>
          <w:rFonts w:ascii="Times New Roman" w:hAnsi="Times New Roman"/>
          <w:sz w:val="28"/>
          <w:szCs w:val="28"/>
        </w:rPr>
        <w:t>НА ПРИОБРЕТЕНИЕ ПРАВА ПОСТОЯННОГО (БЕССРОЧНОГО)</w:t>
      </w:r>
    </w:p>
    <w:p w:rsidR="0047237B" w:rsidRDefault="0047237B">
      <w:pPr>
        <w:pStyle w:val="ConsPlusNonformat"/>
        <w:rPr>
          <w:rFonts w:ascii="Times New Roman" w:hAnsi="Times New Roman"/>
          <w:sz w:val="28"/>
          <w:szCs w:val="28"/>
        </w:rPr>
      </w:pPr>
      <w:r>
        <w:rPr>
          <w:rFonts w:ascii="Times New Roman" w:hAnsi="Times New Roman"/>
          <w:sz w:val="28"/>
          <w:szCs w:val="28"/>
        </w:rPr>
        <w:t>ПОЛЬЗОВАНИЯ ЗЕМЕЛЬНЫМ УЧАСТКОМ</w:t>
      </w:r>
    </w:p>
    <w:p w:rsidR="0047237B" w:rsidRDefault="0047237B">
      <w:pPr>
        <w:pStyle w:val="ConsPlusNonformat"/>
        <w:rPr>
          <w:rFonts w:ascii="Times New Roman" w:eastAsia="Times New Roman" w:hAnsi="Times New Roman"/>
          <w:sz w:val="28"/>
          <w:szCs w:val="28"/>
        </w:rPr>
      </w:pPr>
    </w:p>
    <w:p w:rsidR="0047237B" w:rsidRDefault="0047237B">
      <w:pPr>
        <w:pStyle w:val="ConsPlusNonformat"/>
        <w:ind w:firstLine="720"/>
        <w:rPr>
          <w:sz w:val="28"/>
          <w:szCs w:val="28"/>
        </w:rPr>
      </w:pPr>
      <w:r>
        <w:rPr>
          <w:sz w:val="28"/>
          <w:szCs w:val="28"/>
        </w:rPr>
        <w:t xml:space="preserve">Руководствуясь </w:t>
      </w:r>
      <w:hyperlink r:id="rId32" w:history="1">
        <w:r>
          <w:rPr>
            <w:rStyle w:val="a5"/>
            <w:rFonts w:ascii="Times New Roman" w:hAnsi="Times New Roman"/>
          </w:rPr>
          <w:t>статьей 20</w:t>
        </w:r>
      </w:hyperlink>
      <w:r>
        <w:rPr>
          <w:sz w:val="28"/>
          <w:szCs w:val="28"/>
        </w:rPr>
        <w:t xml:space="preserve"> Земельного кодекса Российской Федерации, ______________________________________________________________________________________________________________________________________________</w:t>
      </w:r>
    </w:p>
    <w:p w:rsidR="0047237B" w:rsidRDefault="0047237B">
      <w:pPr>
        <w:pStyle w:val="ConsPlusNonformat"/>
        <w:jc w:val="center"/>
        <w:rPr>
          <w:rFonts w:ascii="Times New Roman" w:hAnsi="Times New Roman"/>
        </w:rPr>
      </w:pPr>
      <w:r>
        <w:rPr>
          <w:rFonts w:ascii="Times New Roman" w:hAnsi="Times New Roman"/>
        </w:rPr>
        <w:t>(полное наименование юридического лица)</w:t>
      </w:r>
    </w:p>
    <w:p w:rsidR="0047237B" w:rsidRDefault="0047237B">
      <w:pPr>
        <w:pStyle w:val="ConsPlusNonformat"/>
        <w:jc w:val="both"/>
        <w:rPr>
          <w:rFonts w:ascii="Times New Roman" w:hAnsi="Times New Roman"/>
          <w:sz w:val="28"/>
          <w:szCs w:val="28"/>
        </w:rPr>
      </w:pPr>
      <w:r>
        <w:rPr>
          <w:rFonts w:ascii="Times New Roman" w:hAnsi="Times New Roman"/>
          <w:sz w:val="28"/>
          <w:szCs w:val="28"/>
        </w:rPr>
        <w:t>прошу предоставить в постоянное (бессрочное) пользование земельный участок площадью _________________, расположенный _____________________________</w:t>
      </w:r>
    </w:p>
    <w:p w:rsidR="0047237B" w:rsidRDefault="0047237B">
      <w:pPr>
        <w:pStyle w:val="ConsPlusNonformat"/>
        <w:rPr>
          <w:rFonts w:ascii="Times New Roman" w:hAnsi="Times New Roman"/>
          <w:sz w:val="28"/>
          <w:szCs w:val="28"/>
        </w:rPr>
      </w:pPr>
      <w:r>
        <w:rPr>
          <w:rFonts w:ascii="Times New Roman" w:hAnsi="Times New Roman"/>
          <w:sz w:val="28"/>
          <w:szCs w:val="28"/>
        </w:rPr>
        <w:t>_______________________________________________________________________, кадастровый номер _______________, категория земель _______________________.</w:t>
      </w:r>
    </w:p>
    <w:p w:rsidR="0047237B" w:rsidRDefault="0047237B">
      <w:pPr>
        <w:pStyle w:val="ConsPlusNonformat"/>
        <w:ind w:firstLine="720"/>
        <w:jc w:val="both"/>
        <w:rPr>
          <w:sz w:val="28"/>
          <w:szCs w:val="28"/>
        </w:rPr>
      </w:pPr>
      <w:r>
        <w:rPr>
          <w:sz w:val="28"/>
          <w:szCs w:val="28"/>
        </w:rPr>
        <w:t xml:space="preserve">С 01.07.2012 порядок предоставления прилагаемых к заявке документов установлен </w:t>
      </w:r>
      <w:hyperlink r:id="rId33" w:history="1">
        <w:r>
          <w:rPr>
            <w:rStyle w:val="a5"/>
            <w:rFonts w:ascii="Times New Roman" w:hAnsi="Times New Roman"/>
          </w:rPr>
          <w:t>пунктом 2</w:t>
        </w:r>
      </w:hyperlink>
      <w:r>
        <w:rPr>
          <w:sz w:val="28"/>
          <w:szCs w:val="28"/>
        </w:rPr>
        <w:t xml:space="preserve"> приказа Минэкономразвития РФ от 13.09.2011 № 475 "Об утверждении перечня документов, необходимых для приобретения прав на земельный участок".</w:t>
      </w:r>
    </w:p>
    <w:p w:rsidR="0047237B" w:rsidRDefault="0047237B">
      <w:pPr>
        <w:pStyle w:val="ConsPlusNonformat"/>
        <w:rPr>
          <w:rFonts w:ascii="Times New Roman" w:eastAsia="Times New Roman" w:hAnsi="Times New Roman"/>
          <w:sz w:val="36"/>
          <w:szCs w:val="36"/>
        </w:rPr>
      </w:pPr>
    </w:p>
    <w:p w:rsidR="0047237B" w:rsidRDefault="0047237B">
      <w:pPr>
        <w:pStyle w:val="ConsPlusNonformat"/>
        <w:rPr>
          <w:rFonts w:ascii="Times New Roman" w:hAnsi="Times New Roman"/>
          <w:sz w:val="28"/>
          <w:szCs w:val="28"/>
        </w:rPr>
      </w:pPr>
      <w:r>
        <w:rPr>
          <w:rFonts w:ascii="Times New Roman" w:hAnsi="Times New Roman"/>
          <w:sz w:val="28"/>
          <w:szCs w:val="28"/>
        </w:rPr>
        <w:t>Для физических лиц:</w:t>
      </w:r>
    </w:p>
    <w:p w:rsidR="0047237B" w:rsidRDefault="0047237B">
      <w:pPr>
        <w:pStyle w:val="ConsPlusNonformat"/>
        <w:ind w:firstLine="709"/>
        <w:jc w:val="both"/>
        <w:rPr>
          <w:sz w:val="28"/>
          <w:szCs w:val="28"/>
        </w:rPr>
      </w:pPr>
      <w:r>
        <w:rPr>
          <w:sz w:val="28"/>
          <w:szCs w:val="28"/>
        </w:rPr>
        <w:t xml:space="preserve">В соответствии с Федеральным </w:t>
      </w:r>
      <w:hyperlink r:id="rId34" w:history="1">
        <w:r>
          <w:rPr>
            <w:rStyle w:val="a5"/>
            <w:rFonts w:ascii="Times New Roman" w:hAnsi="Times New Roman"/>
          </w:rPr>
          <w:t>законом</w:t>
        </w:r>
      </w:hyperlink>
      <w:r>
        <w:rPr>
          <w:sz w:val="28"/>
          <w:szCs w:val="28"/>
        </w:rPr>
        <w:t xml:space="preserve"> от 27.07.2006 № 152-ФЗ "О персональных данных" даю согласие на обработку своих персональных данных.</w:t>
      </w:r>
    </w:p>
    <w:p w:rsidR="0047237B" w:rsidRDefault="0047237B">
      <w:pPr>
        <w:pStyle w:val="ConsPlusNonformat"/>
        <w:rPr>
          <w:rFonts w:ascii="Times New Roman" w:eastAsia="Times New Roman" w:hAnsi="Times New Roman"/>
          <w:sz w:val="72"/>
          <w:szCs w:val="72"/>
        </w:rPr>
      </w:pPr>
    </w:p>
    <w:p w:rsidR="0047237B" w:rsidRDefault="0047237B">
      <w:pPr>
        <w:pStyle w:val="ConsPlusNonformat"/>
        <w:rPr>
          <w:rFonts w:ascii="Times New Roman" w:hAnsi="Times New Roman"/>
          <w:sz w:val="28"/>
          <w:szCs w:val="28"/>
        </w:rPr>
      </w:pPr>
      <w:r>
        <w:rPr>
          <w:rFonts w:ascii="Times New Roman" w:hAnsi="Times New Roman"/>
          <w:sz w:val="28"/>
          <w:szCs w:val="28"/>
        </w:rPr>
        <w:t>Подпись ______________</w:t>
      </w:r>
    </w:p>
    <w:p w:rsidR="0047237B" w:rsidRDefault="0047237B">
      <w:pPr>
        <w:pStyle w:val="ConsPlusNonformat"/>
        <w:rPr>
          <w:rFonts w:ascii="Times New Roman" w:eastAsia="Times New Roman" w:hAnsi="Times New Roman"/>
          <w:sz w:val="48"/>
          <w:szCs w:val="48"/>
        </w:rPr>
      </w:pPr>
    </w:p>
    <w:p w:rsidR="0047237B" w:rsidRDefault="0047237B">
      <w:pPr>
        <w:pStyle w:val="ConsPlusNonformat"/>
        <w:rPr>
          <w:rFonts w:ascii="Times New Roman" w:hAnsi="Times New Roman"/>
          <w:sz w:val="28"/>
          <w:szCs w:val="28"/>
        </w:rPr>
      </w:pPr>
      <w:r>
        <w:rPr>
          <w:rFonts w:ascii="Times New Roman" w:hAnsi="Times New Roman"/>
          <w:sz w:val="28"/>
          <w:szCs w:val="28"/>
        </w:rPr>
        <w:t>Заявка принята Продавцом:</w:t>
      </w:r>
    </w:p>
    <w:p w:rsidR="0047237B" w:rsidRDefault="0047237B">
      <w:pPr>
        <w:pStyle w:val="ConsPlusNonformat"/>
        <w:rPr>
          <w:rFonts w:ascii="Times New Roman" w:hAnsi="Times New Roman"/>
          <w:sz w:val="28"/>
          <w:szCs w:val="28"/>
        </w:rPr>
      </w:pPr>
      <w:r>
        <w:rPr>
          <w:rFonts w:ascii="Times New Roman" w:hAnsi="Times New Roman"/>
          <w:sz w:val="28"/>
          <w:szCs w:val="28"/>
        </w:rPr>
        <w:t>Ф.И.О. ___________________</w:t>
      </w:r>
    </w:p>
    <w:p w:rsidR="0047237B" w:rsidRDefault="0047237B">
      <w:pPr>
        <w:pStyle w:val="ConsPlusNonformat"/>
        <w:rPr>
          <w:rFonts w:ascii="Times New Roman" w:hAnsi="Times New Roman"/>
          <w:sz w:val="28"/>
          <w:szCs w:val="28"/>
        </w:rPr>
      </w:pPr>
      <w:r>
        <w:rPr>
          <w:rFonts w:ascii="Times New Roman" w:hAnsi="Times New Roman"/>
          <w:sz w:val="28"/>
          <w:szCs w:val="28"/>
        </w:rPr>
        <w:t>Должность ________________</w:t>
      </w:r>
    </w:p>
    <w:p w:rsidR="0047237B" w:rsidRDefault="0047237B">
      <w:pPr>
        <w:pStyle w:val="ConsPlusNonformat"/>
        <w:rPr>
          <w:rFonts w:ascii="Times New Roman" w:hAnsi="Times New Roman"/>
          <w:sz w:val="28"/>
        </w:rPr>
      </w:pPr>
      <w:r>
        <w:rPr>
          <w:rFonts w:ascii="Times New Roman" w:hAnsi="Times New Roman"/>
          <w:sz w:val="28"/>
        </w:rPr>
        <w:t>Дата _______________ 20</w:t>
      </w:r>
    </w:p>
    <w:p w:rsidR="0047237B" w:rsidRDefault="0047237B">
      <w:pPr>
        <w:pStyle w:val="ConsPlusNonformat"/>
        <w:rPr>
          <w:rFonts w:ascii="Times New Roman" w:hAnsi="Times New Roman"/>
          <w:sz w:val="28"/>
        </w:rPr>
      </w:pPr>
      <w:r>
        <w:rPr>
          <w:rFonts w:ascii="Times New Roman" w:hAnsi="Times New Roman"/>
          <w:sz w:val="28"/>
        </w:rPr>
        <w:t>Почтовый адрес: __________________</w:t>
      </w:r>
    </w:p>
    <w:p w:rsidR="0047237B" w:rsidRDefault="0047237B">
      <w:pPr>
        <w:pStyle w:val="ConsPlusNonformat"/>
        <w:rPr>
          <w:sz w:val="28"/>
          <w:szCs w:val="28"/>
        </w:rPr>
      </w:pPr>
      <w:r>
        <w:rPr>
          <w:sz w:val="28"/>
          <w:szCs w:val="28"/>
        </w:rPr>
        <w:t>Контактные телефоны: _____________</w:t>
      </w:r>
    </w:p>
    <w:p w:rsidR="0047237B" w:rsidRDefault="0047237B">
      <w:pPr>
        <w:pStyle w:val="ConsPlusNormal"/>
        <w:jc w:val="right"/>
        <w:rPr>
          <w:rFonts w:ascii="Times New Roman" w:hAnsi="Times New Roman"/>
          <w:sz w:val="28"/>
          <w:szCs w:val="28"/>
        </w:rPr>
      </w:pPr>
      <w:r>
        <w:rPr>
          <w:rFonts w:ascii="Times New Roman" w:hAnsi="Times New Roman"/>
          <w:sz w:val="28"/>
          <w:szCs w:val="28"/>
        </w:rPr>
        <w:lastRenderedPageBreak/>
        <w:t>Приложение № 4</w:t>
      </w:r>
    </w:p>
    <w:p w:rsidR="0047237B" w:rsidRDefault="0047237B">
      <w:pPr>
        <w:pStyle w:val="ConsPlusNormal"/>
        <w:rPr>
          <w:rFonts w:ascii="Times New Roman" w:eastAsia="Times New Roman" w:hAnsi="Times New Roman"/>
          <w:sz w:val="36"/>
          <w:szCs w:val="36"/>
        </w:rPr>
      </w:pPr>
    </w:p>
    <w:p w:rsidR="0047237B" w:rsidRDefault="0047237B">
      <w:pPr>
        <w:ind w:left="5670" w:firstLine="0"/>
        <w:rPr>
          <w:sz w:val="28"/>
          <w:szCs w:val="28"/>
        </w:rPr>
      </w:pPr>
      <w:r>
        <w:rPr>
          <w:sz w:val="28"/>
          <w:szCs w:val="28"/>
        </w:rPr>
        <w:t>Главе администрации Тужинского муниципального района</w:t>
      </w:r>
    </w:p>
    <w:p w:rsidR="0047237B" w:rsidRDefault="0047237B">
      <w:pPr>
        <w:jc w:val="center"/>
        <w:rPr>
          <w:sz w:val="36"/>
          <w:szCs w:val="36"/>
        </w:rPr>
      </w:pPr>
    </w:p>
    <w:p w:rsidR="0047237B" w:rsidRDefault="0047237B">
      <w:pPr>
        <w:pStyle w:val="ConsPlusNonformat"/>
        <w:jc w:val="center"/>
        <w:rPr>
          <w:rFonts w:ascii="Times New Roman" w:hAnsi="Times New Roman"/>
          <w:sz w:val="28"/>
          <w:szCs w:val="28"/>
        </w:rPr>
      </w:pPr>
      <w:r>
        <w:rPr>
          <w:rFonts w:ascii="Times New Roman" w:hAnsi="Times New Roman"/>
          <w:sz w:val="28"/>
          <w:szCs w:val="28"/>
        </w:rPr>
        <w:t>ЗАЯВКА</w:t>
      </w:r>
    </w:p>
    <w:p w:rsidR="0047237B" w:rsidRDefault="0047237B">
      <w:pPr>
        <w:pStyle w:val="ConsPlusNonformat"/>
        <w:rPr>
          <w:rFonts w:ascii="Times New Roman" w:hAnsi="Times New Roman"/>
          <w:sz w:val="28"/>
          <w:szCs w:val="28"/>
        </w:rPr>
      </w:pPr>
      <w:r>
        <w:rPr>
          <w:rFonts w:ascii="Times New Roman" w:hAnsi="Times New Roman"/>
          <w:sz w:val="28"/>
          <w:szCs w:val="28"/>
        </w:rPr>
        <w:t>НА ПРИОБРЕТЕНИЕ ПРАВА БЕЗВОЗМЕЗДНОГО</w:t>
      </w:r>
    </w:p>
    <w:p w:rsidR="0047237B" w:rsidRDefault="0047237B">
      <w:pPr>
        <w:pStyle w:val="ConsPlusNonformat"/>
        <w:rPr>
          <w:rFonts w:ascii="Times New Roman" w:hAnsi="Times New Roman"/>
          <w:sz w:val="28"/>
          <w:szCs w:val="28"/>
        </w:rPr>
      </w:pPr>
      <w:r>
        <w:rPr>
          <w:rFonts w:ascii="Times New Roman" w:hAnsi="Times New Roman"/>
          <w:sz w:val="28"/>
          <w:szCs w:val="28"/>
        </w:rPr>
        <w:t>СРОЧНОГО ПОЛЬЗОВАНИЯ ЗЕМЕЛЬНЫМ УЧАСТКОМ</w:t>
      </w:r>
    </w:p>
    <w:p w:rsidR="0047237B" w:rsidRDefault="0047237B">
      <w:pPr>
        <w:pStyle w:val="ConsPlusNonformat"/>
        <w:rPr>
          <w:rFonts w:ascii="Times New Roman" w:eastAsia="Times New Roman" w:hAnsi="Times New Roman"/>
          <w:sz w:val="36"/>
          <w:szCs w:val="36"/>
        </w:rPr>
      </w:pPr>
    </w:p>
    <w:p w:rsidR="0047237B" w:rsidRDefault="0047237B">
      <w:pPr>
        <w:pStyle w:val="ConsPlusNonformat"/>
        <w:ind w:firstLine="720"/>
        <w:rPr>
          <w:sz w:val="28"/>
          <w:szCs w:val="28"/>
        </w:rPr>
      </w:pPr>
      <w:r>
        <w:rPr>
          <w:sz w:val="28"/>
          <w:szCs w:val="28"/>
        </w:rPr>
        <w:t xml:space="preserve">Руководствуясь </w:t>
      </w:r>
      <w:hyperlink r:id="rId35" w:history="1">
        <w:r>
          <w:rPr>
            <w:rStyle w:val="a5"/>
            <w:rFonts w:ascii="Times New Roman" w:hAnsi="Times New Roman"/>
          </w:rPr>
          <w:t>статьей 24</w:t>
        </w:r>
      </w:hyperlink>
      <w:r>
        <w:rPr>
          <w:sz w:val="28"/>
          <w:szCs w:val="28"/>
        </w:rPr>
        <w:t xml:space="preserve"> Земельного кодекса Российской Федерации, ______________________________________________________________________________________________________________________________________________</w:t>
      </w:r>
    </w:p>
    <w:p w:rsidR="0047237B" w:rsidRDefault="0047237B">
      <w:pPr>
        <w:pStyle w:val="ConsPlusNonformat"/>
        <w:jc w:val="center"/>
        <w:rPr>
          <w:rFonts w:ascii="Times New Roman" w:hAnsi="Times New Roman"/>
        </w:rPr>
      </w:pPr>
      <w:r>
        <w:rPr>
          <w:rFonts w:ascii="Times New Roman" w:hAnsi="Times New Roman"/>
        </w:rPr>
        <w:t>(полное наименование юридического лица)</w:t>
      </w:r>
    </w:p>
    <w:p w:rsidR="0047237B" w:rsidRDefault="0047237B">
      <w:pPr>
        <w:pStyle w:val="ConsPlusNonformat"/>
        <w:jc w:val="both"/>
        <w:rPr>
          <w:rFonts w:ascii="Times New Roman" w:hAnsi="Times New Roman"/>
          <w:sz w:val="28"/>
          <w:szCs w:val="28"/>
        </w:rPr>
      </w:pPr>
      <w:r>
        <w:rPr>
          <w:rFonts w:ascii="Times New Roman" w:hAnsi="Times New Roman"/>
          <w:sz w:val="28"/>
          <w:szCs w:val="28"/>
        </w:rPr>
        <w:t>прошу предоставить в безвозмездное срочное пользование земельный участок площадью __________________, расположенный _____________________________, кадастровый номер ________________, категория земель ______________________.</w:t>
      </w:r>
    </w:p>
    <w:p w:rsidR="0047237B" w:rsidRDefault="0047237B">
      <w:pPr>
        <w:pStyle w:val="ConsPlusNonformat"/>
        <w:ind w:firstLine="720"/>
        <w:jc w:val="both"/>
        <w:rPr>
          <w:sz w:val="28"/>
          <w:szCs w:val="28"/>
        </w:rPr>
      </w:pPr>
      <w:r>
        <w:rPr>
          <w:sz w:val="28"/>
          <w:szCs w:val="28"/>
        </w:rPr>
        <w:t xml:space="preserve">С 01.07.2012 порядок предоставления прилагаемых к заявке документов установлен </w:t>
      </w:r>
      <w:hyperlink r:id="rId36" w:history="1">
        <w:r>
          <w:rPr>
            <w:rStyle w:val="a5"/>
            <w:rFonts w:ascii="Times New Roman" w:hAnsi="Times New Roman"/>
          </w:rPr>
          <w:t>пунктом 2</w:t>
        </w:r>
      </w:hyperlink>
      <w:r>
        <w:rPr>
          <w:sz w:val="28"/>
          <w:szCs w:val="28"/>
        </w:rPr>
        <w:t xml:space="preserve"> приказа Минэкономразвития РФ от 13.09.2011 № 475 "Об утверждении перечня документов, необходимых для приобретения прав на земельный участок".</w:t>
      </w:r>
    </w:p>
    <w:p w:rsidR="0047237B" w:rsidRDefault="0047237B">
      <w:pPr>
        <w:pStyle w:val="ConsPlusNonformat"/>
        <w:rPr>
          <w:rFonts w:ascii="Times New Roman" w:eastAsia="Times New Roman" w:hAnsi="Times New Roman"/>
          <w:sz w:val="36"/>
          <w:szCs w:val="36"/>
        </w:rPr>
      </w:pPr>
    </w:p>
    <w:p w:rsidR="0047237B" w:rsidRDefault="0047237B">
      <w:pPr>
        <w:pStyle w:val="ConsPlusNonformat"/>
        <w:rPr>
          <w:rFonts w:ascii="Times New Roman" w:hAnsi="Times New Roman"/>
          <w:sz w:val="28"/>
          <w:szCs w:val="28"/>
        </w:rPr>
      </w:pPr>
      <w:r>
        <w:rPr>
          <w:rFonts w:ascii="Times New Roman" w:hAnsi="Times New Roman"/>
          <w:sz w:val="28"/>
          <w:szCs w:val="28"/>
        </w:rPr>
        <w:t>Для физических лиц:</w:t>
      </w:r>
    </w:p>
    <w:p w:rsidR="0047237B" w:rsidRDefault="0047237B">
      <w:pPr>
        <w:pStyle w:val="ConsPlusNonformat"/>
        <w:ind w:firstLine="709"/>
        <w:jc w:val="both"/>
        <w:rPr>
          <w:sz w:val="28"/>
          <w:szCs w:val="28"/>
        </w:rPr>
      </w:pPr>
      <w:r>
        <w:rPr>
          <w:sz w:val="28"/>
          <w:szCs w:val="28"/>
        </w:rPr>
        <w:t xml:space="preserve">В соответствии с Федеральным </w:t>
      </w:r>
      <w:hyperlink r:id="rId37" w:history="1">
        <w:r>
          <w:rPr>
            <w:rStyle w:val="a5"/>
            <w:rFonts w:ascii="Times New Roman" w:hAnsi="Times New Roman"/>
          </w:rPr>
          <w:t>законом</w:t>
        </w:r>
      </w:hyperlink>
      <w:r>
        <w:rPr>
          <w:sz w:val="28"/>
          <w:szCs w:val="28"/>
        </w:rPr>
        <w:t xml:space="preserve"> от 27.07.2006 № 152-ФЗ "О персональных данных" даю согласие на обработку своих персональных данных.</w:t>
      </w:r>
    </w:p>
    <w:p w:rsidR="0047237B" w:rsidRDefault="0047237B">
      <w:pPr>
        <w:pStyle w:val="ConsPlusNonformat"/>
        <w:rPr>
          <w:rFonts w:ascii="Times New Roman" w:eastAsia="Times New Roman" w:hAnsi="Times New Roman"/>
          <w:sz w:val="72"/>
          <w:szCs w:val="72"/>
        </w:rPr>
      </w:pPr>
    </w:p>
    <w:p w:rsidR="0047237B" w:rsidRDefault="0047237B">
      <w:pPr>
        <w:pStyle w:val="ConsPlusNonformat"/>
        <w:rPr>
          <w:rFonts w:ascii="Times New Roman" w:hAnsi="Times New Roman"/>
          <w:sz w:val="28"/>
          <w:szCs w:val="28"/>
        </w:rPr>
      </w:pPr>
      <w:r>
        <w:rPr>
          <w:rFonts w:ascii="Times New Roman" w:hAnsi="Times New Roman"/>
          <w:sz w:val="28"/>
          <w:szCs w:val="28"/>
        </w:rPr>
        <w:t>Подпись ______________</w:t>
      </w:r>
    </w:p>
    <w:p w:rsidR="0047237B" w:rsidRDefault="0047237B">
      <w:pPr>
        <w:pStyle w:val="ConsPlusNonformat"/>
        <w:rPr>
          <w:rFonts w:ascii="Times New Roman" w:eastAsia="Times New Roman" w:hAnsi="Times New Roman"/>
          <w:sz w:val="48"/>
          <w:szCs w:val="48"/>
        </w:rPr>
      </w:pPr>
    </w:p>
    <w:p w:rsidR="0047237B" w:rsidRDefault="0047237B">
      <w:pPr>
        <w:pStyle w:val="ConsPlusNonformat"/>
        <w:rPr>
          <w:rFonts w:ascii="Times New Roman" w:hAnsi="Times New Roman"/>
          <w:sz w:val="28"/>
          <w:szCs w:val="28"/>
        </w:rPr>
      </w:pPr>
      <w:r>
        <w:rPr>
          <w:rFonts w:ascii="Times New Roman" w:hAnsi="Times New Roman"/>
          <w:sz w:val="28"/>
          <w:szCs w:val="28"/>
        </w:rPr>
        <w:t>Заявка принята Продавцом:</w:t>
      </w:r>
    </w:p>
    <w:p w:rsidR="0047237B" w:rsidRDefault="0047237B">
      <w:pPr>
        <w:pStyle w:val="ConsPlusNonformat"/>
        <w:rPr>
          <w:rFonts w:ascii="Times New Roman" w:hAnsi="Times New Roman"/>
          <w:sz w:val="28"/>
          <w:szCs w:val="28"/>
        </w:rPr>
      </w:pPr>
      <w:r>
        <w:rPr>
          <w:rFonts w:ascii="Times New Roman" w:hAnsi="Times New Roman"/>
          <w:sz w:val="28"/>
          <w:szCs w:val="28"/>
        </w:rPr>
        <w:t>Ф.И.О. ___________________</w:t>
      </w:r>
    </w:p>
    <w:p w:rsidR="0047237B" w:rsidRDefault="0047237B">
      <w:pPr>
        <w:pStyle w:val="ConsPlusNonformat"/>
        <w:rPr>
          <w:rFonts w:ascii="Times New Roman" w:hAnsi="Times New Roman"/>
          <w:sz w:val="28"/>
          <w:szCs w:val="28"/>
        </w:rPr>
      </w:pPr>
      <w:r>
        <w:rPr>
          <w:rFonts w:ascii="Times New Roman" w:hAnsi="Times New Roman"/>
          <w:sz w:val="28"/>
          <w:szCs w:val="28"/>
        </w:rPr>
        <w:t>Должность ________________</w:t>
      </w:r>
    </w:p>
    <w:p w:rsidR="0047237B" w:rsidRDefault="0047237B">
      <w:pPr>
        <w:pStyle w:val="ConsPlusNonformat"/>
        <w:rPr>
          <w:rFonts w:ascii="Times New Roman" w:hAnsi="Times New Roman"/>
          <w:sz w:val="28"/>
        </w:rPr>
      </w:pPr>
      <w:r>
        <w:rPr>
          <w:rFonts w:ascii="Times New Roman" w:hAnsi="Times New Roman"/>
          <w:sz w:val="28"/>
        </w:rPr>
        <w:t>Дата _______________ 20</w:t>
      </w:r>
    </w:p>
    <w:p w:rsidR="0047237B" w:rsidRDefault="0047237B">
      <w:pPr>
        <w:pStyle w:val="ConsPlusNonformat"/>
        <w:rPr>
          <w:rFonts w:ascii="Times New Roman" w:hAnsi="Times New Roman"/>
          <w:sz w:val="28"/>
        </w:rPr>
      </w:pPr>
      <w:r>
        <w:rPr>
          <w:rFonts w:ascii="Times New Roman" w:hAnsi="Times New Roman"/>
          <w:sz w:val="28"/>
        </w:rPr>
        <w:t>Почтовый адрес: __________________</w:t>
      </w:r>
    </w:p>
    <w:p w:rsidR="0047237B" w:rsidRDefault="0047237B">
      <w:pPr>
        <w:pStyle w:val="ConsPlusNonformat"/>
        <w:rPr>
          <w:rFonts w:ascii="Times New Roman" w:hAnsi="Times New Roman"/>
          <w:sz w:val="28"/>
        </w:rPr>
      </w:pPr>
      <w:r>
        <w:rPr>
          <w:rFonts w:ascii="Times New Roman" w:hAnsi="Times New Roman"/>
          <w:sz w:val="28"/>
        </w:rPr>
        <w:t>Контактные телефоны: _____________</w:t>
      </w:r>
    </w:p>
    <w:p w:rsidR="0047237B" w:rsidRDefault="0047237B">
      <w:pPr>
        <w:pStyle w:val="ConsPlusNormal"/>
        <w:ind w:firstLine="540"/>
        <w:jc w:val="both"/>
        <w:rPr>
          <w:rFonts w:ascii="Times New Roman" w:eastAsia="Times New Roman" w:hAnsi="Times New Roman"/>
          <w:sz w:val="28"/>
          <w:szCs w:val="28"/>
        </w:rPr>
      </w:pPr>
    </w:p>
    <w:p w:rsidR="0047237B" w:rsidRDefault="0047237B">
      <w:pPr>
        <w:pStyle w:val="ConsPlusNormal"/>
        <w:jc w:val="right"/>
        <w:rPr>
          <w:rFonts w:ascii="Times New Roman" w:eastAsia="Times New Roman" w:hAnsi="Times New Roman"/>
          <w:sz w:val="24"/>
          <w:szCs w:val="24"/>
        </w:rPr>
      </w:pPr>
    </w:p>
    <w:p w:rsidR="0047237B" w:rsidRDefault="0047237B">
      <w:pPr>
        <w:pStyle w:val="ConsPlusNormal"/>
        <w:jc w:val="right"/>
        <w:rPr>
          <w:sz w:val="28"/>
          <w:szCs w:val="28"/>
        </w:rPr>
      </w:pPr>
      <w:r>
        <w:rPr>
          <w:sz w:val="28"/>
          <w:szCs w:val="28"/>
        </w:rPr>
        <w:lastRenderedPageBreak/>
        <w:t>Приложение № 5</w:t>
      </w:r>
    </w:p>
    <w:p w:rsidR="0047237B" w:rsidRDefault="0047237B">
      <w:pPr>
        <w:pStyle w:val="ConsPlusNormal"/>
        <w:jc w:val="center"/>
        <w:rPr>
          <w:rFonts w:ascii="Times New Roman" w:eastAsia="Times New Roman" w:hAnsi="Times New Roman"/>
          <w:sz w:val="24"/>
          <w:szCs w:val="24"/>
        </w:rPr>
      </w:pPr>
    </w:p>
    <w:p w:rsidR="0047237B" w:rsidRDefault="0047237B">
      <w:pPr>
        <w:pStyle w:val="ConsPlusTitle"/>
        <w:jc w:val="center"/>
        <w:rPr>
          <w:rFonts w:ascii="Times New Roman" w:hAnsi="Times New Roman"/>
          <w:sz w:val="24"/>
          <w:szCs w:val="24"/>
        </w:rPr>
      </w:pPr>
      <w:bookmarkStart w:id="9" w:name="Par707"/>
      <w:bookmarkEnd w:id="9"/>
      <w:r>
        <w:rPr>
          <w:rFonts w:ascii="Times New Roman" w:hAnsi="Times New Roman"/>
          <w:sz w:val="24"/>
          <w:szCs w:val="24"/>
        </w:rPr>
        <w:t>БЛОК-СХЕМА</w:t>
      </w:r>
    </w:p>
    <w:p w:rsidR="0047237B" w:rsidRDefault="0047237B">
      <w:pPr>
        <w:pStyle w:val="ConsPlusTitle"/>
        <w:jc w:val="center"/>
        <w:rPr>
          <w:rFonts w:ascii="Times New Roman" w:hAnsi="Times New Roman"/>
          <w:sz w:val="24"/>
          <w:szCs w:val="24"/>
        </w:rPr>
      </w:pPr>
      <w:r>
        <w:rPr>
          <w:rFonts w:ascii="Times New Roman" w:hAnsi="Times New Roman"/>
          <w:sz w:val="24"/>
          <w:szCs w:val="24"/>
        </w:rPr>
        <w:t>МУНИЦИПАЛЬНОЙ УСЛУГИ «ПРЕДОСТАВЛЕНИЕ ЗЕМЕЛЬНЫХ УЧАСТКОВ, НАХОДЯЩИХСЯ В МУНИЦИПАЛЬНОЙ СОБСТВЕННОСТИ, НА КОТОРЫХ РАСПОЛОЖЕНЫ ЗДАНИЯ, СТРОЕНИЯ, СООРУЖЕНИЯ В СОБСТВЕННОСТЬ, АРЕНДУ, БЕЗВОЗМЕЗДНОЕ (СРОЧНОЕ), ПОСТОЯННОЕ (БЕССРОЧНОЕ) ПОЛЬЗОВАНИЕ В ТУЖИНСКОМ МУНИЦИПАЛЬНОМ РАЙОНЕ»</w:t>
      </w:r>
    </w:p>
    <w:p w:rsidR="0047237B" w:rsidRDefault="0047237B">
      <w:pPr>
        <w:spacing w:line="360" w:lineRule="auto"/>
        <w:ind w:firstLine="0"/>
        <w:jc w:val="center"/>
      </w:pPr>
    </w:p>
    <w:p w:rsidR="0047237B" w:rsidRDefault="0047237B">
      <w:pPr>
        <w:jc w:val="center"/>
      </w:pPr>
      <w:r>
        <w:t>ЗАЯВИТЕЛЬ</w:t>
      </w:r>
    </w:p>
    <w:p w:rsidR="0047237B" w:rsidRDefault="0047237B">
      <w:pPr>
        <w:tabs>
          <w:tab w:val="left" w:pos="1008"/>
        </w:tabs>
        <w:ind w:firstLine="709"/>
        <w:jc w:val="center"/>
      </w:pPr>
    </w:p>
    <w:p w:rsidR="0047237B" w:rsidRDefault="0047237B">
      <w:pPr>
        <w:tabs>
          <w:tab w:val="left" w:pos="1008"/>
        </w:tabs>
        <w:ind w:firstLine="709"/>
        <w:jc w:val="center"/>
        <w:rPr>
          <w:sz w:val="28"/>
          <w:szCs w:val="28"/>
          <w:lang w:val="ru-RU"/>
        </w:rPr>
      </w:pPr>
      <w:r>
        <w:pict>
          <v:shapetype id="_x0000_t202" coordsize="21600,21600" o:spt="202" path="m,l,21600r21600,l21600,xe">
            <v:stroke joinstyle="miter"/>
            <v:path gradientshapeok="t" o:connecttype="rect"/>
          </v:shapetype>
          <v:shape id="_x0000_s1026" type="#_x0000_t202" style="position:absolute;left:0;text-align:left;margin-left:172.95pt;margin-top:10.8pt;width:130.75pt;height:32.1pt;z-index:251655168;mso-wrap-distance-left:9.05pt;mso-wrap-distance-right:9.05pt" stroked="f">
            <v:fill color2="black"/>
            <v:textbox inset="0,0,0,0">
              <w:txbxContent>
                <w:p w:rsidR="0047237B" w:rsidRDefault="0047237B">
                  <w:pPr>
                    <w:jc w:val="center"/>
                    <w:rPr>
                      <w:i/>
                      <w:iCs/>
                    </w:rPr>
                  </w:pPr>
                  <w:r>
                    <w:rPr>
                      <w:i/>
                      <w:iCs/>
                    </w:rPr>
                    <w:t>направление заявления (запроса)</w:t>
                  </w:r>
                </w:p>
              </w:txbxContent>
            </v:textbox>
          </v:shape>
        </w:pict>
      </w:r>
    </w:p>
    <w:p w:rsidR="0047237B" w:rsidRDefault="0047237B">
      <w:pPr>
        <w:tabs>
          <w:tab w:val="left" w:pos="1008"/>
        </w:tabs>
        <w:ind w:firstLine="709"/>
        <w:jc w:val="center"/>
        <w:rPr>
          <w:b/>
          <w:bCs/>
        </w:rPr>
      </w:pPr>
    </w:p>
    <w:p w:rsidR="0047237B" w:rsidRDefault="0047237B"/>
    <w:p w:rsidR="0047237B" w:rsidRDefault="0047237B">
      <w:pPr>
        <w:rPr>
          <w:b/>
          <w:bCs/>
          <w:color w:val="FF6600"/>
          <w:lang w:val="ru-RU"/>
        </w:rPr>
      </w:pPr>
    </w:p>
    <w:p w:rsidR="0047237B" w:rsidRDefault="0047237B">
      <w:pPr>
        <w:jc w:val="center"/>
        <w:rPr>
          <w:b/>
          <w:bCs/>
        </w:rPr>
      </w:pPr>
      <w:r>
        <w:pict>
          <v:shape id="_x0000_s1027" type="#_x0000_t202" style="position:absolute;left:0;text-align:left;margin-left:150.45pt;margin-top:10.65pt;width:195.25pt;height:38.5pt;z-index:251656192;mso-wrap-distance-left:9.05pt;mso-wrap-distance-right:9.05pt" stroked="f">
            <v:fill color2="black"/>
            <v:textbox inset="0,0,0,0">
              <w:txbxContent>
                <w:p w:rsidR="0047237B" w:rsidRDefault="0047237B">
                  <w:pPr>
                    <w:jc w:val="center"/>
                  </w:pPr>
                  <w:r>
                    <w:t>Прием и регистрация поступившего заявления (запроса)</w:t>
                  </w:r>
                </w:p>
              </w:txbxContent>
            </v:textbox>
          </v:shape>
        </w:pict>
      </w:r>
    </w:p>
    <w:p w:rsidR="0047237B" w:rsidRDefault="0047237B">
      <w:pPr>
        <w:rPr>
          <w:b/>
          <w:bCs/>
          <w:lang w:val="ru-RU"/>
        </w:rPr>
      </w:pPr>
    </w:p>
    <w:p w:rsidR="0047237B" w:rsidRDefault="0047237B">
      <w:pPr>
        <w:rPr>
          <w:b/>
          <w:bCs/>
        </w:rPr>
      </w:pPr>
    </w:p>
    <w:p w:rsidR="0047237B" w:rsidRDefault="0047237B"/>
    <w:p w:rsidR="0047237B" w:rsidRDefault="0047237B">
      <w:pPr>
        <w:rPr>
          <w:b/>
          <w:bCs/>
          <w:lang w:val="ru-RU"/>
        </w:rPr>
      </w:pPr>
    </w:p>
    <w:p w:rsidR="0047237B" w:rsidRDefault="0047237B">
      <w:pPr>
        <w:rPr>
          <w:b/>
          <w:bCs/>
        </w:rPr>
      </w:pPr>
    </w:p>
    <w:p w:rsidR="0047237B" w:rsidRDefault="0047237B">
      <w:pPr>
        <w:jc w:val="center"/>
        <w:rPr>
          <w:b/>
          <w:bCs/>
        </w:rPr>
      </w:pPr>
    </w:p>
    <w:p w:rsidR="0047237B" w:rsidRDefault="0047237B">
      <w:pPr>
        <w:jc w:val="center"/>
      </w:pPr>
      <w:r>
        <w:t>Рассмотрение заявления (запроса), установление</w:t>
      </w:r>
    </w:p>
    <w:p w:rsidR="0047237B" w:rsidRDefault="0047237B">
      <w:pPr>
        <w:jc w:val="center"/>
      </w:pPr>
      <w:r>
        <w:t>оснований для отказа в предоставлении услуги</w:t>
      </w:r>
    </w:p>
    <w:p w:rsidR="0047237B" w:rsidRDefault="0047237B">
      <w:pPr>
        <w:rPr>
          <w:b/>
          <w:bCs/>
        </w:rPr>
      </w:pPr>
    </w:p>
    <w:p w:rsidR="0047237B" w:rsidRDefault="0047237B"/>
    <w:p w:rsidR="0047237B" w:rsidRDefault="0047237B"/>
    <w:p w:rsidR="0047237B" w:rsidRDefault="0047237B"/>
    <w:p w:rsidR="0047237B" w:rsidRDefault="0047237B">
      <w:r>
        <w:pict>
          <v:shape id="_x0000_s1028" type="#_x0000_t202" style="position:absolute;left:0;text-align:left;margin-left:289.95pt;margin-top:58.9pt;width:152.5pt;height:75.65pt;z-index:251657216;mso-wrap-distance-left:9.05pt;mso-wrap-distance-right:9.05pt" stroked="f">
            <v:fill color2="black"/>
            <v:textbox inset="0,0,0,0">
              <w:txbxContent>
                <w:p w:rsidR="0047237B" w:rsidRDefault="0047237B">
                  <w:pPr>
                    <w:jc w:val="center"/>
                  </w:pPr>
                  <w:r>
                    <w:t>Отказ в предоставлении муниципальной услуги</w:t>
                  </w:r>
                </w:p>
              </w:txbxContent>
            </v:textbox>
          </v:shape>
        </w:pict>
      </w:r>
      <w:r>
        <w:pict>
          <v:shape id="_x0000_s1029" type="#_x0000_t202" style="position:absolute;left:0;text-align:left;margin-left:10.2pt;margin-top:13.15pt;width:94pt;height:32.15pt;z-index:251658240;mso-wrap-distance-left:9.05pt;mso-wrap-distance-right:9.05pt" stroked="f">
            <v:fill color2="black"/>
            <v:textbox inset="0,0,0,0">
              <w:txbxContent>
                <w:p w:rsidR="0047237B" w:rsidRDefault="0047237B">
                  <w:pPr>
                    <w:jc w:val="center"/>
                    <w:rPr>
                      <w:i/>
                      <w:iCs/>
                    </w:rPr>
                  </w:pPr>
                  <w:r>
                    <w:rPr>
                      <w:i/>
                      <w:iCs/>
                    </w:rPr>
                    <w:t>нет оснований</w:t>
                  </w:r>
                </w:p>
              </w:txbxContent>
            </v:textbox>
          </v:shape>
        </w:pict>
      </w:r>
      <w:r>
        <w:pict>
          <v:shape id="_x0000_s1030" type="#_x0000_t202" style="position:absolute;left:0;text-align:left;margin-left:355.95pt;margin-top:13.15pt;width:98.5pt;height:32.15pt;z-index:251659264;mso-wrap-distance-left:9.05pt;mso-wrap-distance-right:9.05pt" stroked="f">
            <v:fill color2="black"/>
            <v:textbox inset="0,0,0,0">
              <w:txbxContent>
                <w:p w:rsidR="0047237B" w:rsidRDefault="0047237B">
                  <w:pPr>
                    <w:jc w:val="center"/>
                    <w:rPr>
                      <w:i/>
                      <w:iCs/>
                    </w:rPr>
                  </w:pPr>
                  <w:r>
                    <w:rPr>
                      <w:i/>
                      <w:iCs/>
                    </w:rPr>
                    <w:t>есть основания</w:t>
                  </w:r>
                </w:p>
              </w:txbxContent>
            </v:textbox>
          </v:shape>
        </w:pict>
      </w:r>
    </w:p>
    <w:p w:rsidR="0047237B" w:rsidRDefault="0047237B">
      <w:pPr>
        <w:rPr>
          <w:b/>
          <w:bCs/>
          <w:lang w:val="ru-RU"/>
        </w:rPr>
      </w:pPr>
    </w:p>
    <w:p w:rsidR="0047237B" w:rsidRDefault="0047237B">
      <w:pPr>
        <w:rPr>
          <w:b/>
          <w:bCs/>
        </w:rPr>
      </w:pPr>
    </w:p>
    <w:p w:rsidR="0047237B" w:rsidRDefault="0047237B"/>
    <w:p w:rsidR="0047237B" w:rsidRDefault="0047237B">
      <w:r>
        <w:pict>
          <v:shape id="_x0000_s1031" type="#_x0000_t202" style="position:absolute;left:0;text-align:left;margin-left:9.45pt;margin-top:3.7pt;width:175pt;height:94.4pt;z-index:251660288;mso-wrap-distance-left:9.05pt;mso-wrap-distance-right:9.05pt" stroked="f">
            <v:fill color2="black"/>
            <v:textbox inset="0,0,0,0">
              <w:txbxContent>
                <w:p w:rsidR="0047237B" w:rsidRDefault="0047237B">
                  <w:pPr>
                    <w:spacing w:line="200" w:lineRule="atLeast"/>
                    <w:jc w:val="center"/>
                    <w:rPr>
                      <w:color w:val="000000"/>
                    </w:rPr>
                  </w:pPr>
                  <w:r>
                    <w:rPr>
                      <w:color w:val="000000"/>
                    </w:rPr>
                    <w:t>Выдача (направление) ответа заявителю</w:t>
                  </w:r>
                </w:p>
              </w:txbxContent>
            </v:textbox>
          </v:shape>
        </w:pict>
      </w:r>
    </w:p>
    <w:p w:rsidR="0047237B" w:rsidRDefault="0047237B">
      <w:pPr>
        <w:rPr>
          <w:b/>
          <w:bCs/>
          <w:lang w:val="ru-RU"/>
        </w:rPr>
      </w:pPr>
    </w:p>
    <w:p w:rsidR="0047237B" w:rsidRDefault="0047237B">
      <w:pPr>
        <w:rPr>
          <w:b/>
          <w:bCs/>
        </w:rPr>
      </w:pPr>
    </w:p>
    <w:p w:rsidR="0047237B" w:rsidRDefault="0047237B"/>
    <w:p w:rsidR="0047237B" w:rsidRDefault="0047237B">
      <w:pPr>
        <w:rPr>
          <w:b/>
          <w:bCs/>
          <w:lang w:val="ru-RU"/>
        </w:rPr>
      </w:pPr>
    </w:p>
    <w:p w:rsidR="0047237B" w:rsidRDefault="0047237B">
      <w:pPr>
        <w:rPr>
          <w:b/>
          <w:bCs/>
        </w:rPr>
      </w:pPr>
    </w:p>
    <w:p w:rsidR="0047237B" w:rsidRDefault="0047237B">
      <w:pPr>
        <w:rPr>
          <w:b/>
          <w:bCs/>
          <w:sz w:val="28"/>
          <w:szCs w:val="28"/>
          <w:lang w:val="ru-RU"/>
        </w:rPr>
      </w:pPr>
    </w:p>
    <w:p w:rsidR="0047237B" w:rsidRDefault="0047237B">
      <w:pPr>
        <w:rPr>
          <w:b/>
          <w:bCs/>
        </w:rPr>
      </w:pPr>
    </w:p>
    <w:p w:rsidR="0047237B" w:rsidRDefault="0047237B"/>
    <w:p w:rsidR="0047237B" w:rsidRDefault="0047237B"/>
    <w:p w:rsidR="0047237B" w:rsidRDefault="0047237B"/>
    <w:p w:rsidR="0047237B" w:rsidRDefault="0047237B"/>
    <w:p w:rsidR="0047237B" w:rsidRDefault="0047237B"/>
    <w:p w:rsidR="0047237B" w:rsidRDefault="0047237B"/>
    <w:p w:rsidR="0047237B" w:rsidRDefault="0047237B"/>
    <w:p w:rsidR="0047237B" w:rsidRDefault="0047237B"/>
    <w:p w:rsidR="0047237B" w:rsidRDefault="0047237B">
      <w:pPr>
        <w:ind w:firstLine="0"/>
      </w:pPr>
    </w:p>
    <w:p w:rsidR="0047237B" w:rsidRDefault="0047237B"/>
    <w:p w:rsidR="0047237B" w:rsidRDefault="0047237B">
      <w:pPr>
        <w:ind w:firstLine="0"/>
      </w:pPr>
    </w:p>
    <w:p w:rsidR="0047237B" w:rsidRDefault="0047237B"/>
    <w:p w:rsidR="0047237B" w:rsidRDefault="0047237B"/>
    <w:p w:rsidR="0047237B" w:rsidRDefault="0047237B"/>
    <w:p w:rsidR="0047237B" w:rsidRDefault="0047237B"/>
    <w:p w:rsidR="0047237B" w:rsidRDefault="0047237B"/>
    <w:p w:rsidR="0047237B" w:rsidRDefault="0047237B"/>
    <w:p w:rsidR="0047237B" w:rsidRDefault="0047237B"/>
    <w:p w:rsidR="0047237B" w:rsidRDefault="0047237B">
      <w:pPr>
        <w:spacing w:line="360" w:lineRule="auto"/>
        <w:ind w:firstLine="709"/>
        <w:jc w:val="left"/>
        <w:rPr>
          <w:color w:val="0000FF"/>
          <w:u w:val="single"/>
        </w:rPr>
      </w:pPr>
    </w:p>
    <w:p w:rsidR="0047237B" w:rsidRDefault="0047237B"/>
    <w:p w:rsidR="0047237B" w:rsidRDefault="0047237B"/>
    <w:p w:rsidR="0047237B" w:rsidRDefault="0047237B"/>
    <w:p w:rsidR="0047237B" w:rsidRDefault="0047237B"/>
    <w:sectPr w:rsidR="0047237B">
      <w:headerReference w:type="default" r:id="rId38"/>
      <w:footerReference w:type="default" r:id="rId39"/>
      <w:headerReference w:type="first" r:id="rId40"/>
      <w:footnotePr>
        <w:pos w:val="beneathText"/>
      </w:footnotePr>
      <w:pgSz w:w="11905" w:h="16837"/>
      <w:pgMar w:top="1418" w:right="851" w:bottom="1134" w:left="1559"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B6A" w:rsidRDefault="00255B6A">
      <w:r>
        <w:separator/>
      </w:r>
    </w:p>
  </w:endnote>
  <w:endnote w:type="continuationSeparator" w:id="0">
    <w:p w:rsidR="00255B6A" w:rsidRDefault="00255B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panose1 w:val="020B0604020202020204"/>
    <w:charset w:val="80"/>
    <w:family w:val="auto"/>
    <w:pitch w:val="default"/>
    <w:sig w:usb0="00000000" w:usb1="00000000" w:usb2="00000000" w:usb3="00000000" w:csb0="0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7B" w:rsidRDefault="0047237B">
    <w:pPr>
      <w:pBdr>
        <w:bottom w:val="single" w:sz="8" w:space="0" w:color="000000"/>
      </w:pBdr>
      <w:jc w:val="center"/>
    </w:pPr>
  </w:p>
  <w:p w:rsidR="0047237B" w:rsidRDefault="0047237B">
    <w:pPr>
      <w:ind w:firstLine="0"/>
      <w:rPr>
        <w:rFonts w:eastAsia="Times New Roman"/>
      </w:rPr>
    </w:pPr>
  </w:p>
  <w:p w:rsidR="0047237B" w:rsidRDefault="0047237B">
    <w:pPr>
      <w:ind w:firstLine="0"/>
      <w:rPr>
        <w:rFonts w:eastAsia="Times New Roman"/>
      </w:rPr>
    </w:pPr>
  </w:p>
  <w:p w:rsidR="0047237B" w:rsidRDefault="0047237B">
    <w:pPr>
      <w:ind w:firstLine="0"/>
      <w:rPr>
        <w:rFonts w:eastAsia="Times New Roman"/>
      </w:rPr>
    </w:pPr>
    <w:r>
      <w:rPr>
        <w:rFonts w:eastAsia="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B6A" w:rsidRDefault="00255B6A">
      <w:r>
        <w:separator/>
      </w:r>
    </w:p>
  </w:footnote>
  <w:footnote w:type="continuationSeparator" w:id="0">
    <w:p w:rsidR="00255B6A" w:rsidRDefault="00255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7B" w:rsidRDefault="0047237B">
    <w:pPr>
      <w:pStyle w:val="header"/>
      <w:jc w:val="center"/>
    </w:pPr>
  </w:p>
  <w:p w:rsidR="0047237B" w:rsidRDefault="0047237B">
    <w:pPr>
      <w:pStyle w:val="header"/>
      <w:rPr>
        <w:rFonts w:eastAsia="Times New Roman"/>
      </w:rPr>
    </w:pPr>
    <w:r>
      <w:rPr>
        <w:rFonts w:eastAsia="Times New Roman"/>
      </w:rPr>
      <w:fldChar w:fldCharType="begin"/>
    </w:r>
    <w:r>
      <w:rPr>
        <w:rFonts w:eastAsia="Times New Roman"/>
      </w:rPr>
      <w:instrText xml:space="preserve"> PAGE \*Arabic </w:instrText>
    </w:r>
    <w:r>
      <w:rPr>
        <w:rFonts w:eastAsia="Times New Roman"/>
      </w:rPr>
      <w:fldChar w:fldCharType="separate"/>
    </w:r>
    <w:r w:rsidR="009B3F6E">
      <w:rPr>
        <w:rFonts w:eastAsia="Times New Roman"/>
        <w:noProof/>
      </w:rPr>
      <w:t>21</w:t>
    </w:r>
    <w:r>
      <w:rPr>
        <w:rFonts w:eastAsia="Times New Roman"/>
      </w:rPr>
      <w:fldChar w:fldCharType="end"/>
    </w:r>
  </w:p>
  <w:p w:rsidR="0047237B" w:rsidRDefault="0047237B">
    <w:pPr>
      <w:ind w:firstLine="0"/>
      <w:jc w:val="left"/>
      <w:rPr>
        <w:rFonts w:eastAsia="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7B" w:rsidRDefault="009B3F6E" w:rsidP="00F9272A">
    <w:pPr>
      <w:jc w:val="center"/>
    </w:pPr>
    <w:r>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F9272A"/>
    <w:rsid w:val="00255B6A"/>
    <w:rsid w:val="0047237B"/>
    <w:rsid w:val="009B3F6E"/>
    <w:rsid w:val="00F92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ind w:firstLine="400"/>
      <w:jc w:val="both"/>
    </w:pPr>
    <w:rPr>
      <w:rFonts w:eastAsia="SimSun"/>
      <w:sz w:val="24"/>
      <w:szCs w:val="24"/>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
    </w:rPr>
  </w:style>
  <w:style w:type="character" w:customStyle="1" w:styleId="Absatz-Standardschriftart">
    <w:name w:val="Absatz-Standardschriftart"/>
  </w:style>
  <w:style w:type="character" w:customStyle="1" w:styleId="RTFNum21">
    <w:name w:val="RTF_Num 2 1"/>
    <w:rPr>
      <w:rFonts w:ascii="OpenSymbol" w:eastAsia="OpenSymbol" w:hAnsi="OpenSymbol" w:cs="OpenSymbol"/>
    </w:rPr>
  </w:style>
  <w:style w:type="character" w:customStyle="1" w:styleId="RTFNum22">
    <w:name w:val="RTF_Num 2 2"/>
    <w:rPr>
      <w:rFonts w:ascii="OpenSymbol" w:eastAsia="OpenSymbol" w:hAnsi="OpenSymbol" w:cs="OpenSymbol"/>
    </w:rPr>
  </w:style>
  <w:style w:type="character" w:customStyle="1" w:styleId="RTFNum23">
    <w:name w:val="RTF_Num 2 3"/>
    <w:rPr>
      <w:rFonts w:ascii="OpenSymbol" w:eastAsia="OpenSymbol" w:hAnsi="OpenSymbol" w:cs="OpenSymbol"/>
    </w:rPr>
  </w:style>
  <w:style w:type="character" w:customStyle="1" w:styleId="RTFNum24">
    <w:name w:val="RTF_Num 2 4"/>
    <w:rPr>
      <w:rFonts w:ascii="OpenSymbol" w:eastAsia="OpenSymbol" w:hAnsi="OpenSymbol" w:cs="OpenSymbol"/>
    </w:rPr>
  </w:style>
  <w:style w:type="character" w:customStyle="1" w:styleId="RTFNum25">
    <w:name w:val="RTF_Num 2 5"/>
    <w:rPr>
      <w:rFonts w:ascii="OpenSymbol" w:eastAsia="OpenSymbol" w:hAnsi="OpenSymbol" w:cs="OpenSymbol"/>
    </w:rPr>
  </w:style>
  <w:style w:type="character" w:customStyle="1" w:styleId="RTFNum26">
    <w:name w:val="RTF_Num 2 6"/>
    <w:rPr>
      <w:rFonts w:ascii="OpenSymbol" w:eastAsia="OpenSymbol" w:hAnsi="OpenSymbol" w:cs="OpenSymbol"/>
    </w:rPr>
  </w:style>
  <w:style w:type="character" w:customStyle="1" w:styleId="RTFNum27">
    <w:name w:val="RTF_Num 2 7"/>
    <w:rPr>
      <w:rFonts w:ascii="OpenSymbol" w:eastAsia="OpenSymbol" w:hAnsi="OpenSymbol" w:cs="OpenSymbol"/>
    </w:rPr>
  </w:style>
  <w:style w:type="character" w:customStyle="1" w:styleId="RTFNum28">
    <w:name w:val="RTF_Num 2 8"/>
    <w:rPr>
      <w:rFonts w:ascii="OpenSymbol" w:eastAsia="OpenSymbol" w:hAnsi="OpenSymbol" w:cs="OpenSymbol"/>
    </w:rPr>
  </w:style>
  <w:style w:type="character" w:customStyle="1" w:styleId="RTFNum29">
    <w:name w:val="RTF_Num 2 9"/>
    <w:rPr>
      <w:rFonts w:ascii="OpenSymbol" w:eastAsia="OpenSymbol" w:hAnsi="OpenSymbol" w:cs="OpenSymbol"/>
    </w:rPr>
  </w:style>
  <w:style w:type="character" w:customStyle="1" w:styleId="RTFNum210">
    <w:name w:val="RTF_Num 2 10"/>
    <w:rPr>
      <w:rFonts w:ascii="OpenSymbol" w:eastAsia="OpenSymbol" w:hAnsi="OpenSymbol" w:cs="OpenSymbol"/>
    </w:rPr>
  </w:style>
  <w:style w:type="character" w:customStyle="1" w:styleId="DefaultParagraphFont">
    <w:name w:val="Default Paragraph Font"/>
    <w:rPr>
      <w:rFonts w:ascii="Times New Roman" w:eastAsia="Times New Roman" w:hAnsi="Times New Roman" w:cs="Times New Roman"/>
      <w:color w:val="auto"/>
      <w:sz w:val="24"/>
      <w:szCs w:val="24"/>
      <w:lang w:val="ru-RU"/>
    </w:rPr>
  </w:style>
  <w:style w:type="character" w:customStyle="1" w:styleId="a3">
    <w:name w:val="Верхний колонтитул Знак"/>
    <w:basedOn w:val="DefaultParagraphFont"/>
    <w:rPr>
      <w:lang/>
    </w:rPr>
  </w:style>
  <w:style w:type="character" w:customStyle="1" w:styleId="a4">
    <w:name w:val="Нижний колонтитул Знак"/>
    <w:basedOn w:val="DefaultParagraphFont"/>
    <w:rPr>
      <w:lang/>
    </w:rPr>
  </w:style>
  <w:style w:type="character" w:customStyle="1" w:styleId="Internetlink">
    <w:name w:val="Internet link"/>
    <w:basedOn w:val="DefaultParagraphFont"/>
    <w:rPr>
      <w:color w:val="0000FF"/>
      <w:u w:val="single"/>
    </w:rPr>
  </w:style>
  <w:style w:type="character" w:customStyle="1" w:styleId="NumberingSymbols">
    <w:name w:val="Numbering Symbols"/>
    <w:rPr>
      <w:rFonts w:ascii="Times New Roman" w:eastAsia="Times New Roman" w:hAnsi="Times New Roman" w:cs="Times New Roman"/>
      <w:color w:val="auto"/>
      <w:sz w:val="24"/>
      <w:szCs w:val="24"/>
      <w:lang w:val="ru-RU"/>
    </w:rPr>
  </w:style>
  <w:style w:type="character" w:customStyle="1" w:styleId="WW-Internetlink">
    <w:name w:val="WW-Internet link"/>
    <w:rPr>
      <w:color w:val="000080"/>
      <w:sz w:val="24"/>
      <w:szCs w:val="24"/>
      <w:u w:val="single"/>
      <w:lang/>
    </w:rPr>
  </w:style>
  <w:style w:type="character" w:customStyle="1" w:styleId="WW-Internetlink1">
    <w:name w:val="WW-Internet link1"/>
    <w:rPr>
      <w:rFonts w:ascii="Times New Roman" w:eastAsia="Times New Roman" w:hAnsi="Times New Roman" w:cs="Times New Roman"/>
      <w:color w:val="000080"/>
      <w:sz w:val="24"/>
      <w:szCs w:val="24"/>
      <w:u w:val="single"/>
      <w:lang/>
    </w:rPr>
  </w:style>
  <w:style w:type="character" w:customStyle="1" w:styleId="BulletSymbols">
    <w:name w:val="Bullet Symbols"/>
    <w:rPr>
      <w:rFonts w:ascii="OpenSymbol" w:eastAsia="OpenSymbol" w:hAnsi="OpenSymbol" w:cs="OpenSymbol"/>
      <w:color w:val="auto"/>
      <w:sz w:val="24"/>
      <w:szCs w:val="24"/>
      <w:lang w:val="ru-RU"/>
    </w:rPr>
  </w:style>
  <w:style w:type="character" w:styleId="a5">
    <w:name w:val="Hyperlink"/>
    <w:semiHidden/>
    <w:rPr>
      <w:color w:val="000080"/>
      <w:u w:val="single"/>
      <w:lang/>
    </w:rPr>
  </w:style>
  <w:style w:type="character" w:customStyle="1" w:styleId="a6">
    <w:name w:val="Маркеры списка"/>
    <w:rPr>
      <w:rFonts w:ascii="OpenSymbol" w:eastAsia="OpenSymbol" w:hAnsi="OpenSymbol" w:cs="OpenSymbol"/>
    </w:rPr>
  </w:style>
  <w:style w:type="paragraph" w:customStyle="1" w:styleId="a7">
    <w:name w:val="Заголовок"/>
    <w:basedOn w:val="a"/>
    <w:next w:val="a8"/>
    <w:pPr>
      <w:keepNext/>
      <w:spacing w:before="240" w:after="120"/>
    </w:pPr>
    <w:rPr>
      <w:rFonts w:ascii="Arial" w:eastAsia="MS Mincho" w:hAnsi="Arial" w:cs="Tahoma"/>
      <w:sz w:val="28"/>
      <w:szCs w:val="28"/>
    </w:rPr>
  </w:style>
  <w:style w:type="paragraph" w:styleId="a8">
    <w:name w:val="Body Text"/>
    <w:basedOn w:val="a"/>
    <w:semiHidden/>
    <w:pPr>
      <w:spacing w:after="120"/>
    </w:pPr>
  </w:style>
  <w:style w:type="paragraph" w:styleId="a9">
    <w:name w:val="List"/>
    <w:basedOn w:val="a8"/>
    <w:semiHidden/>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styleId="aa">
    <w:name w:val="Title"/>
    <w:basedOn w:val="a"/>
    <w:next w:val="a8"/>
    <w:qFormat/>
    <w:pPr>
      <w:keepNext/>
      <w:spacing w:before="240" w:after="120"/>
    </w:pPr>
    <w:rPr>
      <w:rFonts w:ascii="Arial" w:eastAsia="MS Mincho" w:hAnsi="Arial" w:cs="Arial"/>
      <w:sz w:val="28"/>
      <w:szCs w:val="28"/>
    </w:rPr>
  </w:style>
  <w:style w:type="paragraph" w:styleId="ab">
    <w:name w:val="Subtitle"/>
    <w:basedOn w:val="Title"/>
    <w:next w:val="a8"/>
    <w:qFormat/>
    <w:pPr>
      <w:jc w:val="center"/>
    </w:pPr>
    <w:rPr>
      <w:i/>
      <w:iCs/>
    </w:rPr>
  </w:style>
  <w:style w:type="paragraph" w:customStyle="1" w:styleId="Title">
    <w:name w:val="Title"/>
    <w:basedOn w:val="a"/>
    <w:next w:val="a8"/>
    <w:pPr>
      <w:keepNext/>
      <w:spacing w:before="240" w:after="120"/>
    </w:pPr>
    <w:rPr>
      <w:rFonts w:ascii="Arial" w:eastAsia="MS Mincho" w:hAnsi="Arial" w:cs="Arial"/>
      <w:sz w:val="28"/>
      <w:szCs w:val="28"/>
    </w:rPr>
  </w:style>
  <w:style w:type="paragraph" w:customStyle="1" w:styleId="caption">
    <w:name w:val="caption"/>
    <w:basedOn w:val="a"/>
    <w:pPr>
      <w:spacing w:before="120" w:after="120"/>
    </w:pPr>
    <w:rPr>
      <w:rFonts w:cs="Tahoma"/>
      <w:i/>
      <w:iCs/>
    </w:rPr>
  </w:style>
  <w:style w:type="paragraph" w:customStyle="1" w:styleId="Index">
    <w:name w:val="Index"/>
    <w:basedOn w:val="a"/>
    <w:rPr>
      <w:rFonts w:cs="Tahoma"/>
    </w:rPr>
  </w:style>
  <w:style w:type="paragraph" w:customStyle="1" w:styleId="WW-caption">
    <w:name w:val="WW-caption"/>
    <w:basedOn w:val="a"/>
    <w:pPr>
      <w:spacing w:before="120" w:after="120"/>
    </w:pPr>
    <w:rPr>
      <w:i/>
      <w:iCs/>
    </w:rPr>
  </w:style>
  <w:style w:type="paragraph" w:customStyle="1" w:styleId="WW-Index">
    <w:name w:val="WW-Index"/>
    <w:basedOn w:val="a"/>
  </w:style>
  <w:style w:type="paragraph" w:customStyle="1" w:styleId="WW-Title">
    <w:name w:val="WW-Title"/>
    <w:basedOn w:val="a"/>
    <w:next w:val="a8"/>
    <w:pPr>
      <w:keepNext/>
      <w:spacing w:before="240" w:after="120"/>
    </w:pPr>
    <w:rPr>
      <w:rFonts w:ascii="Arial" w:eastAsia="MS Mincho" w:hAnsi="Arial" w:cs="Arial"/>
      <w:sz w:val="28"/>
      <w:szCs w:val="28"/>
    </w:rPr>
  </w:style>
  <w:style w:type="paragraph" w:customStyle="1" w:styleId="WW-caption1">
    <w:name w:val="WW-caption1"/>
    <w:basedOn w:val="a"/>
    <w:pPr>
      <w:spacing w:before="120" w:after="120"/>
    </w:pPr>
    <w:rPr>
      <w:i/>
      <w:iCs/>
    </w:rPr>
  </w:style>
  <w:style w:type="paragraph" w:customStyle="1" w:styleId="WW-Index1">
    <w:name w:val="WW-Index1"/>
    <w:basedOn w:val="a"/>
  </w:style>
  <w:style w:type="paragraph" w:customStyle="1" w:styleId="ConsPlusNormal">
    <w:name w:val="ConsPlusNormal"/>
    <w:pPr>
      <w:widowControl w:val="0"/>
      <w:suppressAutoHyphens/>
      <w:autoSpaceDE w:val="0"/>
    </w:pPr>
    <w:rPr>
      <w:rFonts w:ascii="Arial" w:eastAsia="SimSun" w:hAnsi="Arial"/>
      <w:lang/>
    </w:rPr>
  </w:style>
  <w:style w:type="paragraph" w:customStyle="1" w:styleId="ConsPlusNonformat">
    <w:name w:val="ConsPlusNonformat"/>
    <w:pPr>
      <w:widowControl w:val="0"/>
      <w:suppressAutoHyphens/>
      <w:autoSpaceDE w:val="0"/>
    </w:pPr>
    <w:rPr>
      <w:rFonts w:ascii="Courier New" w:eastAsia="SimSun" w:hAnsi="Courier New"/>
      <w:lang/>
    </w:rPr>
  </w:style>
  <w:style w:type="paragraph" w:customStyle="1" w:styleId="ConsPlusTitle">
    <w:name w:val="ConsPlusTitle"/>
    <w:pPr>
      <w:widowControl w:val="0"/>
      <w:suppressAutoHyphens/>
      <w:autoSpaceDE w:val="0"/>
    </w:pPr>
    <w:rPr>
      <w:rFonts w:ascii="Arial" w:eastAsia="SimSun" w:hAnsi="Arial"/>
      <w:b/>
      <w:bCs/>
      <w:lang/>
    </w:rPr>
  </w:style>
  <w:style w:type="paragraph" w:customStyle="1" w:styleId="ConsPlusCell">
    <w:name w:val="ConsPlusCell"/>
    <w:pPr>
      <w:widowControl w:val="0"/>
      <w:suppressAutoHyphens/>
      <w:autoSpaceDE w:val="0"/>
    </w:pPr>
    <w:rPr>
      <w:rFonts w:ascii="Arial" w:eastAsia="SimSun" w:hAnsi="Arial"/>
      <w:lang/>
    </w:rPr>
  </w:style>
  <w:style w:type="paragraph" w:customStyle="1" w:styleId="header">
    <w:name w:val="header"/>
    <w:basedOn w:val="a"/>
    <w:pPr>
      <w:tabs>
        <w:tab w:val="center" w:pos="4677"/>
        <w:tab w:val="right" w:pos="9355"/>
      </w:tabs>
      <w:ind w:firstLine="0"/>
      <w:jc w:val="left"/>
    </w:pPr>
  </w:style>
  <w:style w:type="paragraph" w:customStyle="1" w:styleId="footer">
    <w:name w:val="footer"/>
    <w:basedOn w:val="a"/>
    <w:pPr>
      <w:tabs>
        <w:tab w:val="center" w:pos="4677"/>
        <w:tab w:val="right" w:pos="9355"/>
      </w:tabs>
      <w:ind w:firstLine="0"/>
      <w:jc w:val="left"/>
    </w:pPr>
  </w:style>
  <w:style w:type="paragraph" w:customStyle="1" w:styleId="11">
    <w:name w:val="1"/>
    <w:basedOn w:val="a"/>
    <w:pPr>
      <w:spacing w:before="100" w:after="100" w:line="276" w:lineRule="auto"/>
      <w:ind w:firstLine="709"/>
    </w:pPr>
    <w:rPr>
      <w:rFonts w:ascii="Tahoma" w:hAnsi="Tahoma" w:cs="Tahoma"/>
      <w:sz w:val="20"/>
      <w:szCs w:val="20"/>
      <w:lang w:val="en-US"/>
    </w:rPr>
  </w:style>
  <w:style w:type="paragraph" w:customStyle="1" w:styleId="WW-header">
    <w:name w:val="WW-header"/>
    <w:basedOn w:val="a"/>
    <w:pPr>
      <w:tabs>
        <w:tab w:val="center" w:pos="4748"/>
        <w:tab w:val="right" w:pos="9496"/>
      </w:tabs>
    </w:pPr>
  </w:style>
  <w:style w:type="paragraph" w:customStyle="1" w:styleId="WW-footer">
    <w:name w:val="WW-footer"/>
    <w:basedOn w:val="a"/>
    <w:pPr>
      <w:tabs>
        <w:tab w:val="center" w:pos="4748"/>
        <w:tab w:val="right" w:pos="9496"/>
      </w:tabs>
    </w:pPr>
  </w:style>
  <w:style w:type="paragraph" w:customStyle="1" w:styleId="TableContents">
    <w:name w:val="Table Contents"/>
    <w:basedOn w:val="a"/>
  </w:style>
  <w:style w:type="paragraph" w:customStyle="1" w:styleId="TableHeading">
    <w:name w:val="Table Heading"/>
    <w:basedOn w:val="TableContents"/>
    <w:pPr>
      <w:jc w:val="center"/>
    </w:pPr>
    <w:rPr>
      <w:b/>
      <w:bCs/>
    </w:rPr>
  </w:style>
  <w:style w:type="paragraph" w:customStyle="1" w:styleId="WW-header1">
    <w:name w:val="WW-header1"/>
    <w:basedOn w:val="a"/>
    <w:pPr>
      <w:tabs>
        <w:tab w:val="center" w:pos="4320"/>
        <w:tab w:val="right" w:pos="8640"/>
      </w:tabs>
    </w:pPr>
  </w:style>
  <w:style w:type="paragraph" w:customStyle="1" w:styleId="WW-footer1">
    <w:name w:val="WW-footer1"/>
    <w:basedOn w:val="a"/>
    <w:pPr>
      <w:tabs>
        <w:tab w:val="center" w:pos="4320"/>
        <w:tab w:val="right" w:pos="8640"/>
      </w:tabs>
    </w:pPr>
  </w:style>
  <w:style w:type="paragraph" w:customStyle="1" w:styleId="WW-TableContents">
    <w:name w:val="WW-Table Contents"/>
    <w:basedOn w:val="a"/>
  </w:style>
  <w:style w:type="paragraph" w:customStyle="1" w:styleId="WW-TableHeading">
    <w:name w:val="WW-Table Heading"/>
    <w:basedOn w:val="WW-TableContents"/>
    <w:pPr>
      <w:jc w:val="center"/>
    </w:pPr>
    <w:rPr>
      <w:b/>
      <w:bCs/>
    </w:rPr>
  </w:style>
  <w:style w:type="paragraph" w:customStyle="1" w:styleId="WW-header12">
    <w:name w:val="WW-header12"/>
    <w:basedOn w:val="a"/>
    <w:pPr>
      <w:tabs>
        <w:tab w:val="center" w:pos="4320"/>
        <w:tab w:val="right" w:pos="8640"/>
      </w:tabs>
    </w:pPr>
  </w:style>
  <w:style w:type="paragraph" w:customStyle="1" w:styleId="WW-footer12">
    <w:name w:val="WW-footer12"/>
    <w:basedOn w:val="a"/>
    <w:pPr>
      <w:tabs>
        <w:tab w:val="center" w:pos="4320"/>
        <w:tab w:val="right" w:pos="8640"/>
      </w:tabs>
    </w:pPr>
  </w:style>
  <w:style w:type="paragraph" w:customStyle="1" w:styleId="WW-TableContents1">
    <w:name w:val="WW-Table Contents1"/>
    <w:basedOn w:val="a"/>
  </w:style>
  <w:style w:type="paragraph" w:customStyle="1" w:styleId="WW-TableHeading1">
    <w:name w:val="WW-Table Heading1"/>
    <w:basedOn w:val="WW-TableContents1"/>
    <w:pPr>
      <w:jc w:val="center"/>
    </w:pPr>
    <w:rPr>
      <w:b/>
      <w:bCs/>
    </w:rPr>
  </w:style>
  <w:style w:type="paragraph" w:styleId="ac">
    <w:name w:val="header"/>
    <w:basedOn w:val="a"/>
    <w:semiHidden/>
    <w:pPr>
      <w:suppressLineNumbers/>
      <w:tabs>
        <w:tab w:val="center" w:pos="4320"/>
        <w:tab w:val="right" w:pos="8640"/>
      </w:tabs>
    </w:pPr>
  </w:style>
  <w:style w:type="paragraph" w:styleId="ad">
    <w:name w:val="footer"/>
    <w:basedOn w:val="a"/>
    <w:semiHidden/>
    <w:pPr>
      <w:suppressLineNumbers/>
      <w:tabs>
        <w:tab w:val="center" w:pos="4320"/>
        <w:tab w:val="right" w:pos="8640"/>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E7E125BBBBFDECAB1EB080F3CECA55AC42FD0E2BD909CB9F6A441663700946397BFEDEB212DB38D9C1C2m8HFK" TargetMode="External"/><Relationship Id="rId13" Type="http://schemas.openxmlformats.org/officeDocument/2006/relationships/hyperlink" Target="consultantplus://offline/ref=0EE7E125BBBBFDECAB1EAE8DE5A2965CAD48AA062BD40B9BC0351F4B34m7H9K" TargetMode="External"/><Relationship Id="rId18" Type="http://schemas.openxmlformats.org/officeDocument/2006/relationships/hyperlink" Target="http://www.municipal.ako.kirov.ru/tuzha" TargetMode="External"/><Relationship Id="rId26" Type="http://schemas.openxmlformats.org/officeDocument/2006/relationships/hyperlink" Target="consultantplus://offline/ref=C7775A9C988778113217D2E4EED181F2B630C6E07810C4F41B4D618E2CC1384207895920A8n7HEK"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C7775A9C988778113217D2E4EED181F2B630C4ED7F1AC4F41B4D618E2CC1384207895922nAH8K" TargetMode="External"/><Relationship Id="rId34" Type="http://schemas.openxmlformats.org/officeDocument/2006/relationships/hyperlink" Target="consultantplus://offline/ref=C7775A9C988778113217D2E4EED181F2B632C2E1711FC4F41B4D618E2CnCH1K" TargetMode="External"/><Relationship Id="rId42"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0EE7E125BBBBFDECAB1EAE8DE5A2965CAD4AA5052DD30B9BC0351F4B34m7H9K" TargetMode="External"/><Relationship Id="rId17" Type="http://schemas.openxmlformats.org/officeDocument/2006/relationships/hyperlink" Target="consultantplus://offline/ref=0EE7E125BBBBFDECAB1EAE8DE5A2965CAD49A0022BD40B9BC0351F4B347903117E34A79CF61FDA3FmDH8K" TargetMode="External"/><Relationship Id="rId25" Type="http://schemas.openxmlformats.org/officeDocument/2006/relationships/hyperlink" Target="consultantplus://offline/ref=C7775A9C988778113217D2E4EED181F2B630C6E07810C4F41B4D618E2CC1384207895920AF7995FFn0HFK" TargetMode="External"/><Relationship Id="rId33" Type="http://schemas.openxmlformats.org/officeDocument/2006/relationships/hyperlink" Target="consultantplus://offline/ref=C7775A9C988778113217D2E4EED181F2B632CCE17C1DC4F41B4D618E2CC1384207895920AF7894FDn0H1K"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EE7E125BBBBFDECAB1EAE8DE5A2965CAD49A5032CD30B9BC0351F4B347903117E34A79CF61FDA39mDHCK" TargetMode="External"/><Relationship Id="rId20" Type="http://schemas.openxmlformats.org/officeDocument/2006/relationships/hyperlink" Target="consultantplus://offline/ref=C7775A9C988778113217D2E4EED181F2B630C6E07810C4F41B4D618E2CC1384207895920A8n7HEK" TargetMode="External"/><Relationship Id="rId29" Type="http://schemas.openxmlformats.org/officeDocument/2006/relationships/hyperlink" Target="consultantplus://offline/ref=C7775A9C988778113217D2E4EED181F2B632CCE17C1DC4F41B4D618E2CC1384207895920AF7894FDn0H1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E7E125BBBBFDECAB1EAE8DE5A2965CAD4AA0072FD90B9BC0351F4B34m7H9K" TargetMode="External"/><Relationship Id="rId24" Type="http://schemas.openxmlformats.org/officeDocument/2006/relationships/hyperlink" Target="consultantplus://offline/ref=C7775A9C988778113217D2E4EED181F2B632C2E1711FC4F41B4D618E2CnCH1K" TargetMode="External"/><Relationship Id="rId32" Type="http://schemas.openxmlformats.org/officeDocument/2006/relationships/hyperlink" Target="consultantplus://offline/ref=C7775A9C988778113217D2E4EED181F2B630C6E07810C4F41B4D618E2CC1384207895920AF7895FBn0H9K" TargetMode="External"/><Relationship Id="rId37" Type="http://schemas.openxmlformats.org/officeDocument/2006/relationships/hyperlink" Target="consultantplus://offline/ref=C7775A9C988778113217D2E4EED181F2B632C2E1711FC4F41B4D618E2CnCH1K"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0EE7E125BBBBFDECAB1EB080F3CECA55AC42FD0E2BD703CF996A441663700946m3H9K" TargetMode="External"/><Relationship Id="rId23" Type="http://schemas.openxmlformats.org/officeDocument/2006/relationships/hyperlink" Target="consultantplus://offline/ref=C7775A9C988778113217D2E4EED181F2B632CCE17C1DC4F41B4D618E2CC1384207895920AF7894FDn0H1K" TargetMode="External"/><Relationship Id="rId28" Type="http://schemas.openxmlformats.org/officeDocument/2006/relationships/hyperlink" Target="consultantplus://offline/ref=C7775A9C988778113217D2E4EED181F2B630C4ED7F1AC4F41B4D618E2CC1384207895926nAHEK" TargetMode="External"/><Relationship Id="rId36" Type="http://schemas.openxmlformats.org/officeDocument/2006/relationships/hyperlink" Target="consultantplus://offline/ref=C7775A9C988778113217D2E4EED181F2B632CCE17C1DC4F41B4D618E2CC1384207895920AF7894FDn0H1K" TargetMode="External"/><Relationship Id="rId10" Type="http://schemas.openxmlformats.org/officeDocument/2006/relationships/hyperlink" Target="consultantplus://offline/ref=0EE7E125BBBBFDECAB1EAE8DE5A2965CAD4BA1012BD50B9BC0351F4B34m7H9K" TargetMode="External"/><Relationship Id="rId19" Type="http://schemas.openxmlformats.org/officeDocument/2006/relationships/hyperlink" Target="consultantplus://offline/ref=C7775A9C988778113217D2E4EED181F2B630C6E07810C4F41B4D618E2CC1384207895920AF7995FFn0HFK" TargetMode="External"/><Relationship Id="rId31" Type="http://schemas.openxmlformats.org/officeDocument/2006/relationships/hyperlink" Target="consultantplus://offline/ref=C7775A9C988778113217D2E4EED181F2B630C6E07810C4F41B4D618E2CC1384207895920AF7995FFn0HFK" TargetMode="External"/><Relationship Id="rId4" Type="http://schemas.openxmlformats.org/officeDocument/2006/relationships/webSettings" Target="webSettings.xml"/><Relationship Id="rId9" Type="http://schemas.openxmlformats.org/officeDocument/2006/relationships/hyperlink" Target="consultantplus://offline/ref=0EE7E125BBBBFDECAB1EAE8DE5A2965CAD4BA10B2ED30B9BC0351F4B34m7H9K" TargetMode="External"/><Relationship Id="rId14" Type="http://schemas.openxmlformats.org/officeDocument/2006/relationships/hyperlink" Target="consultantplus://offline/ref=0EE7E125BBBBFDECAB1EB080F3CECA55AC42FD0E2BD705C89F6A441663700946m3H9K" TargetMode="External"/><Relationship Id="rId22" Type="http://schemas.openxmlformats.org/officeDocument/2006/relationships/hyperlink" Target="consultantplus://offline/ref=C7775A9C988778113217D2E4EED181F2B630C4ED7F1AC4F41B4D618E2CC1384207895926nAHEK" TargetMode="External"/><Relationship Id="rId27" Type="http://schemas.openxmlformats.org/officeDocument/2006/relationships/hyperlink" Target="consultantplus://offline/ref=C7775A9C988778113217D2E4EED181F2B630C4ED7F1AC4F41B4D618E2CC1384207895922nAH8K" TargetMode="External"/><Relationship Id="rId30" Type="http://schemas.openxmlformats.org/officeDocument/2006/relationships/hyperlink" Target="consultantplus://offline/ref=C7775A9C988778113217D2E4EED181F2B632C2E1711FC4F41B4D618E2CnCH1K" TargetMode="External"/><Relationship Id="rId35" Type="http://schemas.openxmlformats.org/officeDocument/2006/relationships/hyperlink" Target="consultantplus://offline/ref=C7775A9C988778113217D2E4EED181F2B630C6E07810C4F41B4D618E2CC1384207895920AF7896FDn0HA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6370</Words>
  <Characters>36311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Ïîñòàíîâëåíèå àäìèíèñòðàöèè ãîðîäà Êèðîâà îò 08.06.2012 N 2180-Ï(ðåä. îò 06.09.2012)"Îá óòâåðæäåíèè àäìèíèñòðàòèâíîãî ðåãëàìåíòà ìóíèöèïàëüíîé óñëóãè "Ïðåäîñòàâëåíèå çåìåëüíûõ ó÷àñòêîâ, íà êîòîðûõ ðàñïîëîæåíû çäàíèÿ, ñòðîåíèÿ, ñîîðóæåíèÿ, â àðåíäó, ñîáñòâ</vt:lpstr>
    </vt:vector>
  </TitlesOfParts>
  <Company>Тужинский_РФО</Company>
  <LinksUpToDate>false</LinksUpToDate>
  <CharactersWithSpaces>42596</CharactersWithSpaces>
  <SharedDoc>false</SharedDoc>
  <HLinks>
    <vt:vector size="222" baseType="variant">
      <vt:variant>
        <vt:i4>4653058</vt:i4>
      </vt:variant>
      <vt:variant>
        <vt:i4>108</vt:i4>
      </vt:variant>
      <vt:variant>
        <vt:i4>0</vt:i4>
      </vt:variant>
      <vt:variant>
        <vt:i4>5</vt:i4>
      </vt:variant>
      <vt:variant>
        <vt:lpwstr>consultantplus://offline/ref=C7775A9C988778113217D2E4EED181F2B632C2E1711FC4F41B4D618E2CnCH1K</vt:lpwstr>
      </vt:variant>
      <vt:variant>
        <vt:lpwstr/>
      </vt:variant>
      <vt:variant>
        <vt:i4>2424930</vt:i4>
      </vt:variant>
      <vt:variant>
        <vt:i4>105</vt:i4>
      </vt:variant>
      <vt:variant>
        <vt:i4>0</vt:i4>
      </vt:variant>
      <vt:variant>
        <vt:i4>5</vt:i4>
      </vt:variant>
      <vt:variant>
        <vt:lpwstr>consultantplus://offline/ref=C7775A9C988778113217D2E4EED181F2B632CCE17C1DC4F41B4D618E2CC1384207895920AF7894FDn0H1K</vt:lpwstr>
      </vt:variant>
      <vt:variant>
        <vt:lpwstr/>
      </vt:variant>
      <vt:variant>
        <vt:i4>2424937</vt:i4>
      </vt:variant>
      <vt:variant>
        <vt:i4>102</vt:i4>
      </vt:variant>
      <vt:variant>
        <vt:i4>0</vt:i4>
      </vt:variant>
      <vt:variant>
        <vt:i4>5</vt:i4>
      </vt:variant>
      <vt:variant>
        <vt:lpwstr>consultantplus://offline/ref=C7775A9C988778113217D2E4EED181F2B630C6E07810C4F41B4D618E2CC1384207895920AF7896FDn0HAK</vt:lpwstr>
      </vt:variant>
      <vt:variant>
        <vt:lpwstr/>
      </vt:variant>
      <vt:variant>
        <vt:i4>4653058</vt:i4>
      </vt:variant>
      <vt:variant>
        <vt:i4>99</vt:i4>
      </vt:variant>
      <vt:variant>
        <vt:i4>0</vt:i4>
      </vt:variant>
      <vt:variant>
        <vt:i4>5</vt:i4>
      </vt:variant>
      <vt:variant>
        <vt:lpwstr>consultantplus://offline/ref=C7775A9C988778113217D2E4EED181F2B632C2E1711FC4F41B4D618E2CnCH1K</vt:lpwstr>
      </vt:variant>
      <vt:variant>
        <vt:lpwstr/>
      </vt:variant>
      <vt:variant>
        <vt:i4>2424930</vt:i4>
      </vt:variant>
      <vt:variant>
        <vt:i4>96</vt:i4>
      </vt:variant>
      <vt:variant>
        <vt:i4>0</vt:i4>
      </vt:variant>
      <vt:variant>
        <vt:i4>5</vt:i4>
      </vt:variant>
      <vt:variant>
        <vt:lpwstr>consultantplus://offline/ref=C7775A9C988778113217D2E4EED181F2B632CCE17C1DC4F41B4D618E2CC1384207895920AF7894FDn0H1K</vt:lpwstr>
      </vt:variant>
      <vt:variant>
        <vt:lpwstr/>
      </vt:variant>
      <vt:variant>
        <vt:i4>2424884</vt:i4>
      </vt:variant>
      <vt:variant>
        <vt:i4>93</vt:i4>
      </vt:variant>
      <vt:variant>
        <vt:i4>0</vt:i4>
      </vt:variant>
      <vt:variant>
        <vt:i4>5</vt:i4>
      </vt:variant>
      <vt:variant>
        <vt:lpwstr>consultantplus://offline/ref=C7775A9C988778113217D2E4EED181F2B630C6E07810C4F41B4D618E2CC1384207895920AF7895FBn0H9K</vt:lpwstr>
      </vt:variant>
      <vt:variant>
        <vt:lpwstr/>
      </vt:variant>
      <vt:variant>
        <vt:i4>2424942</vt:i4>
      </vt:variant>
      <vt:variant>
        <vt:i4>90</vt:i4>
      </vt:variant>
      <vt:variant>
        <vt:i4>0</vt:i4>
      </vt:variant>
      <vt:variant>
        <vt:i4>5</vt:i4>
      </vt:variant>
      <vt:variant>
        <vt:lpwstr>consultantplus://offline/ref=C7775A9C988778113217D2E4EED181F2B630C6E07810C4F41B4D618E2CC1384207895920AF7995FFn0HFK</vt:lpwstr>
      </vt:variant>
      <vt:variant>
        <vt:lpwstr/>
      </vt:variant>
      <vt:variant>
        <vt:i4>4653058</vt:i4>
      </vt:variant>
      <vt:variant>
        <vt:i4>87</vt:i4>
      </vt:variant>
      <vt:variant>
        <vt:i4>0</vt:i4>
      </vt:variant>
      <vt:variant>
        <vt:i4>5</vt:i4>
      </vt:variant>
      <vt:variant>
        <vt:lpwstr>consultantplus://offline/ref=C7775A9C988778113217D2E4EED181F2B632C2E1711FC4F41B4D618E2CnCH1K</vt:lpwstr>
      </vt:variant>
      <vt:variant>
        <vt:lpwstr/>
      </vt:variant>
      <vt:variant>
        <vt:i4>2424930</vt:i4>
      </vt:variant>
      <vt:variant>
        <vt:i4>84</vt:i4>
      </vt:variant>
      <vt:variant>
        <vt:i4>0</vt:i4>
      </vt:variant>
      <vt:variant>
        <vt:i4>5</vt:i4>
      </vt:variant>
      <vt:variant>
        <vt:lpwstr>consultantplus://offline/ref=C7775A9C988778113217D2E4EED181F2B632CCE17C1DC4F41B4D618E2CC1384207895920AF7894FDn0H1K</vt:lpwstr>
      </vt:variant>
      <vt:variant>
        <vt:lpwstr/>
      </vt:variant>
      <vt:variant>
        <vt:i4>2883695</vt:i4>
      </vt:variant>
      <vt:variant>
        <vt:i4>81</vt:i4>
      </vt:variant>
      <vt:variant>
        <vt:i4>0</vt:i4>
      </vt:variant>
      <vt:variant>
        <vt:i4>5</vt:i4>
      </vt:variant>
      <vt:variant>
        <vt:lpwstr>consultantplus://offline/ref=C7775A9C988778113217D2E4EED181F2B630C4ED7F1AC4F41B4D618E2CC1384207895926nAHEK</vt:lpwstr>
      </vt:variant>
      <vt:variant>
        <vt:lpwstr/>
      </vt:variant>
      <vt:variant>
        <vt:i4>2883638</vt:i4>
      </vt:variant>
      <vt:variant>
        <vt:i4>78</vt:i4>
      </vt:variant>
      <vt:variant>
        <vt:i4>0</vt:i4>
      </vt:variant>
      <vt:variant>
        <vt:i4>5</vt:i4>
      </vt:variant>
      <vt:variant>
        <vt:lpwstr>consultantplus://offline/ref=C7775A9C988778113217D2E4EED181F2B630C4ED7F1AC4F41B4D618E2CC1384207895922nAH8K</vt:lpwstr>
      </vt:variant>
      <vt:variant>
        <vt:lpwstr/>
      </vt:variant>
      <vt:variant>
        <vt:i4>5046366</vt:i4>
      </vt:variant>
      <vt:variant>
        <vt:i4>75</vt:i4>
      </vt:variant>
      <vt:variant>
        <vt:i4>0</vt:i4>
      </vt:variant>
      <vt:variant>
        <vt:i4>5</vt:i4>
      </vt:variant>
      <vt:variant>
        <vt:lpwstr>consultantplus://offline/ref=C7775A9C988778113217D2E4EED181F2B630C6E07810C4F41B4D618E2CC1384207895920A8n7HEK</vt:lpwstr>
      </vt:variant>
      <vt:variant>
        <vt:lpwstr/>
      </vt:variant>
      <vt:variant>
        <vt:i4>2424942</vt:i4>
      </vt:variant>
      <vt:variant>
        <vt:i4>72</vt:i4>
      </vt:variant>
      <vt:variant>
        <vt:i4>0</vt:i4>
      </vt:variant>
      <vt:variant>
        <vt:i4>5</vt:i4>
      </vt:variant>
      <vt:variant>
        <vt:lpwstr>consultantplus://offline/ref=C7775A9C988778113217D2E4EED181F2B630C6E07810C4F41B4D618E2CC1384207895920AF7995FFn0HFK</vt:lpwstr>
      </vt:variant>
      <vt:variant>
        <vt:lpwstr/>
      </vt:variant>
      <vt:variant>
        <vt:i4>4653058</vt:i4>
      </vt:variant>
      <vt:variant>
        <vt:i4>69</vt:i4>
      </vt:variant>
      <vt:variant>
        <vt:i4>0</vt:i4>
      </vt:variant>
      <vt:variant>
        <vt:i4>5</vt:i4>
      </vt:variant>
      <vt:variant>
        <vt:lpwstr>consultantplus://offline/ref=C7775A9C988778113217D2E4EED181F2B632C2E1711FC4F41B4D618E2CnCH1K</vt:lpwstr>
      </vt:variant>
      <vt:variant>
        <vt:lpwstr/>
      </vt:variant>
      <vt:variant>
        <vt:i4>2424930</vt:i4>
      </vt:variant>
      <vt:variant>
        <vt:i4>66</vt:i4>
      </vt:variant>
      <vt:variant>
        <vt:i4>0</vt:i4>
      </vt:variant>
      <vt:variant>
        <vt:i4>5</vt:i4>
      </vt:variant>
      <vt:variant>
        <vt:lpwstr>consultantplus://offline/ref=C7775A9C988778113217D2E4EED181F2B632CCE17C1DC4F41B4D618E2CC1384207895920AF7894FDn0H1K</vt:lpwstr>
      </vt:variant>
      <vt:variant>
        <vt:lpwstr/>
      </vt:variant>
      <vt:variant>
        <vt:i4>2883695</vt:i4>
      </vt:variant>
      <vt:variant>
        <vt:i4>63</vt:i4>
      </vt:variant>
      <vt:variant>
        <vt:i4>0</vt:i4>
      </vt:variant>
      <vt:variant>
        <vt:i4>5</vt:i4>
      </vt:variant>
      <vt:variant>
        <vt:lpwstr>consultantplus://offline/ref=C7775A9C988778113217D2E4EED181F2B630C4ED7F1AC4F41B4D618E2CC1384207895926nAHEK</vt:lpwstr>
      </vt:variant>
      <vt:variant>
        <vt:lpwstr/>
      </vt:variant>
      <vt:variant>
        <vt:i4>2883638</vt:i4>
      </vt:variant>
      <vt:variant>
        <vt:i4>60</vt:i4>
      </vt:variant>
      <vt:variant>
        <vt:i4>0</vt:i4>
      </vt:variant>
      <vt:variant>
        <vt:i4>5</vt:i4>
      </vt:variant>
      <vt:variant>
        <vt:lpwstr>consultantplus://offline/ref=C7775A9C988778113217D2E4EED181F2B630C4ED7F1AC4F41B4D618E2CC1384207895922nAH8K</vt:lpwstr>
      </vt:variant>
      <vt:variant>
        <vt:lpwstr/>
      </vt:variant>
      <vt:variant>
        <vt:i4>5046366</vt:i4>
      </vt:variant>
      <vt:variant>
        <vt:i4>57</vt:i4>
      </vt:variant>
      <vt:variant>
        <vt:i4>0</vt:i4>
      </vt:variant>
      <vt:variant>
        <vt:i4>5</vt:i4>
      </vt:variant>
      <vt:variant>
        <vt:lpwstr>consultantplus://offline/ref=C7775A9C988778113217D2E4EED181F2B630C6E07810C4F41B4D618E2CC1384207895920A8n7HEK</vt:lpwstr>
      </vt:variant>
      <vt:variant>
        <vt:lpwstr/>
      </vt:variant>
      <vt:variant>
        <vt:i4>2424942</vt:i4>
      </vt:variant>
      <vt:variant>
        <vt:i4>54</vt:i4>
      </vt:variant>
      <vt:variant>
        <vt:i4>0</vt:i4>
      </vt:variant>
      <vt:variant>
        <vt:i4>5</vt:i4>
      </vt:variant>
      <vt:variant>
        <vt:lpwstr>consultantplus://offline/ref=C7775A9C988778113217D2E4EED181F2B630C6E07810C4F41B4D618E2CC1384207895920AF7995FFn0HFK</vt:lpwstr>
      </vt:variant>
      <vt:variant>
        <vt:lpwstr/>
      </vt:variant>
      <vt:variant>
        <vt:i4>7733372</vt:i4>
      </vt:variant>
      <vt:variant>
        <vt:i4>51</vt:i4>
      </vt:variant>
      <vt:variant>
        <vt:i4>0</vt:i4>
      </vt:variant>
      <vt:variant>
        <vt:i4>5</vt:i4>
      </vt:variant>
      <vt:variant>
        <vt:lpwstr>http://www.municipal.ako.kirov.ru/tuzha</vt:lpwstr>
      </vt:variant>
      <vt:variant>
        <vt:lpwstr/>
      </vt:variant>
      <vt:variant>
        <vt:i4>6488112</vt:i4>
      </vt:variant>
      <vt:variant>
        <vt:i4>48</vt:i4>
      </vt:variant>
      <vt:variant>
        <vt:i4>0</vt:i4>
      </vt:variant>
      <vt:variant>
        <vt:i4>5</vt:i4>
      </vt:variant>
      <vt:variant>
        <vt:lpwstr/>
      </vt:variant>
      <vt:variant>
        <vt:lpwstr>Par220</vt:lpwstr>
      </vt:variant>
      <vt:variant>
        <vt:i4>5832706</vt:i4>
      </vt:variant>
      <vt:variant>
        <vt:i4>45</vt:i4>
      </vt:variant>
      <vt:variant>
        <vt:i4>0</vt:i4>
      </vt:variant>
      <vt:variant>
        <vt:i4>5</vt:i4>
      </vt:variant>
      <vt:variant>
        <vt:lpwstr/>
      </vt:variant>
      <vt:variant>
        <vt:lpwstr>Par85</vt:lpwstr>
      </vt:variant>
      <vt:variant>
        <vt:i4>5832706</vt:i4>
      </vt:variant>
      <vt:variant>
        <vt:i4>42</vt:i4>
      </vt:variant>
      <vt:variant>
        <vt:i4>0</vt:i4>
      </vt:variant>
      <vt:variant>
        <vt:i4>5</vt:i4>
      </vt:variant>
      <vt:variant>
        <vt:lpwstr/>
      </vt:variant>
      <vt:variant>
        <vt:lpwstr>Par85</vt:lpwstr>
      </vt:variant>
      <vt:variant>
        <vt:i4>7274544</vt:i4>
      </vt:variant>
      <vt:variant>
        <vt:i4>39</vt:i4>
      </vt:variant>
      <vt:variant>
        <vt:i4>0</vt:i4>
      </vt:variant>
      <vt:variant>
        <vt:i4>5</vt:i4>
      </vt:variant>
      <vt:variant>
        <vt:lpwstr/>
      </vt:variant>
      <vt:variant>
        <vt:lpwstr>Par628</vt:lpwstr>
      </vt:variant>
      <vt:variant>
        <vt:i4>6357050</vt:i4>
      </vt:variant>
      <vt:variant>
        <vt:i4>36</vt:i4>
      </vt:variant>
      <vt:variant>
        <vt:i4>0</vt:i4>
      </vt:variant>
      <vt:variant>
        <vt:i4>5</vt:i4>
      </vt:variant>
      <vt:variant>
        <vt:lpwstr/>
      </vt:variant>
      <vt:variant>
        <vt:lpwstr>Par282</vt:lpwstr>
      </vt:variant>
      <vt:variant>
        <vt:i4>6357042</vt:i4>
      </vt:variant>
      <vt:variant>
        <vt:i4>33</vt:i4>
      </vt:variant>
      <vt:variant>
        <vt:i4>0</vt:i4>
      </vt:variant>
      <vt:variant>
        <vt:i4>5</vt:i4>
      </vt:variant>
      <vt:variant>
        <vt:lpwstr/>
      </vt:variant>
      <vt:variant>
        <vt:lpwstr>Par707</vt:lpwstr>
      </vt:variant>
      <vt:variant>
        <vt:i4>8192109</vt:i4>
      </vt:variant>
      <vt:variant>
        <vt:i4>30</vt:i4>
      </vt:variant>
      <vt:variant>
        <vt:i4>0</vt:i4>
      </vt:variant>
      <vt:variant>
        <vt:i4>5</vt:i4>
      </vt:variant>
      <vt:variant>
        <vt:lpwstr>consultantplus://offline/ref=0EE7E125BBBBFDECAB1EAE8DE5A2965CAD49A0022BD40B9BC0351F4B347903117E34A79CF61FDA3FmDH8K</vt:lpwstr>
      </vt:variant>
      <vt:variant>
        <vt:lpwstr/>
      </vt:variant>
      <vt:variant>
        <vt:i4>8192107</vt:i4>
      </vt:variant>
      <vt:variant>
        <vt:i4>27</vt:i4>
      </vt:variant>
      <vt:variant>
        <vt:i4>0</vt:i4>
      </vt:variant>
      <vt:variant>
        <vt:i4>5</vt:i4>
      </vt:variant>
      <vt:variant>
        <vt:lpwstr>consultantplus://offline/ref=0EE7E125BBBBFDECAB1EAE8DE5A2965CAD49A5032CD30B9BC0351F4B347903117E34A79CF61FDA39mDHCK</vt:lpwstr>
      </vt:variant>
      <vt:variant>
        <vt:lpwstr/>
      </vt:variant>
      <vt:variant>
        <vt:i4>8060985</vt:i4>
      </vt:variant>
      <vt:variant>
        <vt:i4>24</vt:i4>
      </vt:variant>
      <vt:variant>
        <vt:i4>0</vt:i4>
      </vt:variant>
      <vt:variant>
        <vt:i4>5</vt:i4>
      </vt:variant>
      <vt:variant>
        <vt:lpwstr>consultantplus://offline/ref=0EE7E125BBBBFDECAB1EB080F3CECA55AC42FD0E2BD703CF996A441663700946m3H9K</vt:lpwstr>
      </vt:variant>
      <vt:variant>
        <vt:lpwstr/>
      </vt:variant>
      <vt:variant>
        <vt:i4>8060990</vt:i4>
      </vt:variant>
      <vt:variant>
        <vt:i4>21</vt:i4>
      </vt:variant>
      <vt:variant>
        <vt:i4>0</vt:i4>
      </vt:variant>
      <vt:variant>
        <vt:i4>5</vt:i4>
      </vt:variant>
      <vt:variant>
        <vt:lpwstr>consultantplus://offline/ref=0EE7E125BBBBFDECAB1EB080F3CECA55AC42FD0E2BD705C89F6A441663700946m3H9K</vt:lpwstr>
      </vt:variant>
      <vt:variant>
        <vt:lpwstr/>
      </vt:variant>
      <vt:variant>
        <vt:i4>1507330</vt:i4>
      </vt:variant>
      <vt:variant>
        <vt:i4>18</vt:i4>
      </vt:variant>
      <vt:variant>
        <vt:i4>0</vt:i4>
      </vt:variant>
      <vt:variant>
        <vt:i4>5</vt:i4>
      </vt:variant>
      <vt:variant>
        <vt:lpwstr>consultantplus://offline/ref=0EE7E125BBBBFDECAB1EAE8DE5A2965CAD48AA062BD40B9BC0351F4B34m7H9K</vt:lpwstr>
      </vt:variant>
      <vt:variant>
        <vt:lpwstr/>
      </vt:variant>
      <vt:variant>
        <vt:i4>1507341</vt:i4>
      </vt:variant>
      <vt:variant>
        <vt:i4>15</vt:i4>
      </vt:variant>
      <vt:variant>
        <vt:i4>0</vt:i4>
      </vt:variant>
      <vt:variant>
        <vt:i4>5</vt:i4>
      </vt:variant>
      <vt:variant>
        <vt:lpwstr>consultantplus://offline/ref=0EE7E125BBBBFDECAB1EAE8DE5A2965CAD4AA5052DD30B9BC0351F4B34m7H9K</vt:lpwstr>
      </vt:variant>
      <vt:variant>
        <vt:lpwstr/>
      </vt:variant>
      <vt:variant>
        <vt:i4>1507330</vt:i4>
      </vt:variant>
      <vt:variant>
        <vt:i4>12</vt:i4>
      </vt:variant>
      <vt:variant>
        <vt:i4>0</vt:i4>
      </vt:variant>
      <vt:variant>
        <vt:i4>5</vt:i4>
      </vt:variant>
      <vt:variant>
        <vt:lpwstr>consultantplus://offline/ref=0EE7E125BBBBFDECAB1EAE8DE5A2965CAD4AA0072FD90B9BC0351F4B34m7H9K</vt:lpwstr>
      </vt:variant>
      <vt:variant>
        <vt:lpwstr/>
      </vt:variant>
      <vt:variant>
        <vt:i4>1507342</vt:i4>
      </vt:variant>
      <vt:variant>
        <vt:i4>9</vt:i4>
      </vt:variant>
      <vt:variant>
        <vt:i4>0</vt:i4>
      </vt:variant>
      <vt:variant>
        <vt:i4>5</vt:i4>
      </vt:variant>
      <vt:variant>
        <vt:lpwstr>consultantplus://offline/ref=0EE7E125BBBBFDECAB1EAE8DE5A2965CAD4BA1012BD50B9BC0351F4B34m7H9K</vt:lpwstr>
      </vt:variant>
      <vt:variant>
        <vt:lpwstr/>
      </vt:variant>
      <vt:variant>
        <vt:i4>1507420</vt:i4>
      </vt:variant>
      <vt:variant>
        <vt:i4>6</vt:i4>
      </vt:variant>
      <vt:variant>
        <vt:i4>0</vt:i4>
      </vt:variant>
      <vt:variant>
        <vt:i4>5</vt:i4>
      </vt:variant>
      <vt:variant>
        <vt:lpwstr>consultantplus://offline/ref=0EE7E125BBBBFDECAB1EAE8DE5A2965CAD4BA10B2ED30B9BC0351F4B34m7H9K</vt:lpwstr>
      </vt:variant>
      <vt:variant>
        <vt:lpwstr/>
      </vt:variant>
      <vt:variant>
        <vt:i4>1900553</vt:i4>
      </vt:variant>
      <vt:variant>
        <vt:i4>3</vt:i4>
      </vt:variant>
      <vt:variant>
        <vt:i4>0</vt:i4>
      </vt:variant>
      <vt:variant>
        <vt:i4>5</vt:i4>
      </vt:variant>
      <vt:variant>
        <vt:lpwstr>consultantplus://offline/ref=0EE7E125BBBBFDECAB1EB080F3CECA55AC42FD0E2BD909CB9F6A441663700946397BFEDEB212DB38D9C1C2m8HFK</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Ïîñòàíîâëåíèå àäìèíèñòðàöèè ãîðîäà Êèðîâà îò 08.06.2012 N 2180-Ï(ðåä. îò 06.09.2012)"Îá óòâåðæäåíèè àäìèíèñòðàòèâíîãî ðåãëàìåíòà ìóíèöèïàëüíîé óñëóãè "Ïðåäîñòàâëåíèå çåìåëüíûõ ó÷àñòêîâ, íà êîòîðûõ ðàñïîëîæåíû çäàíèÿ, ñòðîåíèÿ, ñîîðóæåíèÿ, â àðåíäó, ñîáñòâ</dc:title>
  <dc:subject>__skip</dc:subject>
  <dc:creator>PC</dc:creator>
  <cp:keywords/>
  <cp:lastModifiedBy>Админ</cp:lastModifiedBy>
  <cp:revision>2</cp:revision>
  <cp:lastPrinted>2013-04-22T08:21:00Z</cp:lastPrinted>
  <dcterms:created xsi:type="dcterms:W3CDTF">2016-03-03T11:42:00Z</dcterms:created>
  <dcterms:modified xsi:type="dcterms:W3CDTF">2016-03-03T11:42:00Z</dcterms:modified>
</cp:coreProperties>
</file>